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24" w:rsidRPr="00BC3660" w:rsidRDefault="004D0D01" w:rsidP="008A7824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Open C</w:t>
      </w:r>
      <w:r w:rsidR="008A7824" w:rsidRPr="00BC3660">
        <w:rPr>
          <w:b/>
          <w:sz w:val="36"/>
          <w:szCs w:val="36"/>
        </w:rPr>
        <w:t xml:space="preserve">all for </w:t>
      </w:r>
      <w:r w:rsidR="008F0131">
        <w:rPr>
          <w:b/>
          <w:sz w:val="36"/>
          <w:szCs w:val="36"/>
        </w:rPr>
        <w:t>RESTORE Action ITC Conference Grant</w:t>
      </w:r>
      <w:r w:rsidR="00E20A72">
        <w:rPr>
          <w:b/>
          <w:sz w:val="36"/>
          <w:szCs w:val="36"/>
        </w:rPr>
        <w:t>s</w:t>
      </w:r>
    </w:p>
    <w:p w:rsidR="00A00262" w:rsidRPr="00BC3660" w:rsidRDefault="00C40835" w:rsidP="00A00262">
      <w:pPr>
        <w:spacing w:after="240"/>
        <w:jc w:val="both"/>
      </w:pPr>
      <w:r w:rsidRPr="00C40835">
        <w:t xml:space="preserve">We are able to finance a few more Conference </w:t>
      </w:r>
      <w:r w:rsidRPr="004A347A">
        <w:t>Grants (up to 1</w:t>
      </w:r>
      <w:r w:rsidR="0039096C">
        <w:t>0</w:t>
      </w:r>
      <w:r w:rsidRPr="004A347A">
        <w:t xml:space="preserve">00 Euro)! If you were late to the previous calls here is another opportunity! As previously, we aim at supporting PhD students </w:t>
      </w:r>
      <w:r w:rsidRPr="00C40835">
        <w:t>and ECI researchers (Early Career Investigators) from Participating Inclusiveness Target Countries to attend international science and technology related conferences not specifically organi</w:t>
      </w:r>
      <w:r w:rsidR="00C234FA">
        <w:t>zed by the COST Action RESTORE.</w:t>
      </w:r>
    </w:p>
    <w:p w:rsidR="00BD52DD" w:rsidRPr="00401119" w:rsidRDefault="003D4242" w:rsidP="00BD52DD">
      <w:pPr>
        <w:spacing w:after="240"/>
        <w:jc w:val="both"/>
        <w:rPr>
          <w:b/>
          <w:sz w:val="24"/>
          <w:szCs w:val="24"/>
        </w:rPr>
      </w:pPr>
      <w:r w:rsidRPr="00401119">
        <w:rPr>
          <w:b/>
          <w:sz w:val="24"/>
          <w:szCs w:val="24"/>
        </w:rPr>
        <w:t>E</w:t>
      </w:r>
      <w:r w:rsidR="00BD52DD" w:rsidRPr="00401119">
        <w:rPr>
          <w:b/>
          <w:sz w:val="24"/>
          <w:szCs w:val="24"/>
        </w:rPr>
        <w:t xml:space="preserve">ligibility criteria: </w:t>
      </w:r>
    </w:p>
    <w:p w:rsidR="00DF7EA0" w:rsidRDefault="00BD52DD" w:rsidP="00DF7EA0">
      <w:pPr>
        <w:pStyle w:val="ListParagraph"/>
        <w:numPr>
          <w:ilvl w:val="0"/>
          <w:numId w:val="10"/>
        </w:numPr>
        <w:spacing w:after="240"/>
        <w:jc w:val="both"/>
      </w:pPr>
      <w:r w:rsidRPr="00BC3660">
        <w:t>Conference Grants are exclusively reserved for PhD students and ECI’s with a primary affiliation in an institution located in an ITC</w:t>
      </w:r>
      <w:r w:rsidR="00D2718F" w:rsidRPr="00BC3660">
        <w:t xml:space="preserve"> (Inclusiveness Target Country)</w:t>
      </w:r>
      <w:r w:rsidRPr="00BC3660">
        <w:t>.</w:t>
      </w:r>
      <w:r w:rsidR="003D4242" w:rsidRPr="00BC3660">
        <w:t xml:space="preserve"> </w:t>
      </w:r>
      <w:r w:rsidR="003D4242" w:rsidRPr="00DF7EA0">
        <w:rPr>
          <w:b/>
        </w:rPr>
        <w:t>The ITC</w:t>
      </w:r>
      <w:r w:rsidR="00B93455" w:rsidRPr="00DF7EA0">
        <w:rPr>
          <w:b/>
        </w:rPr>
        <w:t>s</w:t>
      </w:r>
      <w:r w:rsidR="003D4242" w:rsidRPr="00DF7EA0">
        <w:rPr>
          <w:b/>
        </w:rPr>
        <w:t xml:space="preserve"> are as follows:</w:t>
      </w:r>
      <w:r w:rsidR="003D4242" w:rsidRPr="00BC3660">
        <w:t xml:space="preserve"> </w:t>
      </w:r>
      <w:r w:rsidR="00DF7EA0" w:rsidRPr="00DF7EA0">
        <w:t>Albania, Bosnia and Herzegovina, Bulgaria, Cyprus, Czech Republic, Estonia, Croatia, Hungary, Lithuania, Latvia, Luxembourg, Malta, Moldova, Montenegro, Poland, Portugal, Romania, Slovenia, Slovakia, Republic of North Macedonia, Republic of Serbia and Turkey</w:t>
      </w:r>
      <w:r w:rsidR="00DF7EA0">
        <w:t>.</w:t>
      </w:r>
      <w:r w:rsidR="00DF7EA0" w:rsidRPr="00DF7EA0">
        <w:t xml:space="preserve"> </w:t>
      </w:r>
    </w:p>
    <w:p w:rsidR="003D4242" w:rsidRDefault="00BD52DD" w:rsidP="00DF7EA0">
      <w:pPr>
        <w:pStyle w:val="ListParagraph"/>
        <w:numPr>
          <w:ilvl w:val="0"/>
          <w:numId w:val="10"/>
        </w:numPr>
        <w:spacing w:after="240"/>
        <w:jc w:val="both"/>
      </w:pPr>
      <w:r w:rsidRPr="00BC3660">
        <w:t>The applicant must make an oral/poster presentation at the conference in question and must be listed in the offic</w:t>
      </w:r>
      <w:r w:rsidR="00D2718F" w:rsidRPr="00BC3660">
        <w:t xml:space="preserve">ial event/conference programme. </w:t>
      </w:r>
      <w:r w:rsidRPr="00BC3660">
        <w:t xml:space="preserve">The main subject of the oral presentation / poster presentation / speech at the approved conference </w:t>
      </w:r>
      <w:r w:rsidRPr="00DF7EA0">
        <w:rPr>
          <w:b/>
        </w:rPr>
        <w:t>must be on the topic of the Action</w:t>
      </w:r>
      <w:r w:rsidRPr="00BC3660">
        <w:t xml:space="preserve"> </w:t>
      </w:r>
      <w:r w:rsidR="003128A8" w:rsidRPr="00DF7EA0">
        <w:rPr>
          <w:b/>
        </w:rPr>
        <w:t xml:space="preserve">RESTORE </w:t>
      </w:r>
      <w:r w:rsidRPr="00BC3660">
        <w:t xml:space="preserve">and must acknowledge COST (see </w:t>
      </w:r>
      <w:hyperlink r:id="rId11" w:history="1">
        <w:r w:rsidR="00D2718F" w:rsidRPr="00BC3660">
          <w:rPr>
            <w:rStyle w:val="Hyperlink"/>
          </w:rPr>
          <w:t>COST Vademecum</w:t>
        </w:r>
      </w:hyperlink>
      <w:r w:rsidR="00D2718F" w:rsidRPr="00BC3660">
        <w:t xml:space="preserve"> </w:t>
      </w:r>
      <w:r w:rsidR="003D4242" w:rsidRPr="00DF7EA0">
        <w:t xml:space="preserve">Section </w:t>
      </w:r>
      <w:r w:rsidR="00D608A1" w:rsidRPr="00DF7EA0">
        <w:t>10</w:t>
      </w:r>
      <w:r w:rsidR="00BC3660" w:rsidRPr="00DF7EA0">
        <w:t xml:space="preserve">, </w:t>
      </w:r>
      <w:r w:rsidR="00BC3660">
        <w:t>page 3</w:t>
      </w:r>
      <w:r w:rsidR="0071171A">
        <w:t>9</w:t>
      </w:r>
      <w:r w:rsidR="003D4242" w:rsidRPr="00BC3660">
        <w:t>).</w:t>
      </w:r>
    </w:p>
    <w:p w:rsidR="00223DB5" w:rsidRPr="004A347A" w:rsidRDefault="00223DB5" w:rsidP="00BD52DD">
      <w:pPr>
        <w:pStyle w:val="ListParagraph"/>
        <w:numPr>
          <w:ilvl w:val="0"/>
          <w:numId w:val="10"/>
        </w:numPr>
        <w:spacing w:after="240"/>
        <w:jc w:val="both"/>
      </w:pPr>
      <w:r>
        <w:rPr>
          <w:lang w:val="en-US"/>
        </w:rPr>
        <w:t xml:space="preserve">The conference, the submission of the expenses, </w:t>
      </w:r>
      <w:r w:rsidRPr="00223DB5">
        <w:rPr>
          <w:lang w:val="en-US"/>
        </w:rPr>
        <w:t xml:space="preserve">and the reporting must take place before </w:t>
      </w:r>
      <w:r w:rsidR="004D0D01">
        <w:rPr>
          <w:b/>
          <w:bCs/>
          <w:lang w:val="en-US"/>
        </w:rPr>
        <w:t>the end of the current Grant Period</w:t>
      </w:r>
      <w:r w:rsidRPr="00223DB5">
        <w:rPr>
          <w:lang w:val="en-US"/>
        </w:rPr>
        <w:t>.</w:t>
      </w:r>
    </w:p>
    <w:p w:rsidR="004A347A" w:rsidRPr="004A347A" w:rsidRDefault="004A347A" w:rsidP="004A347A">
      <w:pPr>
        <w:pStyle w:val="ListParagraph"/>
        <w:numPr>
          <w:ilvl w:val="0"/>
          <w:numId w:val="10"/>
        </w:numPr>
      </w:pPr>
      <w:r w:rsidRPr="004A347A">
        <w:t xml:space="preserve">Considering the timeline of GP4, </w:t>
      </w:r>
      <w:r w:rsidR="00E15190">
        <w:rPr>
          <w:b/>
        </w:rPr>
        <w:t>c</w:t>
      </w:r>
      <w:r w:rsidRPr="004A347A">
        <w:rPr>
          <w:b/>
        </w:rPr>
        <w:t>onference for which th</w:t>
      </w:r>
      <w:r w:rsidR="00795726">
        <w:rPr>
          <w:b/>
        </w:rPr>
        <w:t xml:space="preserve">e Applicant is applying must end </w:t>
      </w:r>
      <w:r w:rsidRPr="004A347A">
        <w:rPr>
          <w:b/>
        </w:rPr>
        <w:t>latest in February 2021.</w:t>
      </w:r>
      <w:r w:rsidRPr="004A347A">
        <w:t xml:space="preserve"> Conferences with dates in March 2021 and later are not eligible. </w:t>
      </w:r>
    </w:p>
    <w:p w:rsidR="004A347A" w:rsidRPr="00BC3660" w:rsidRDefault="004A347A" w:rsidP="004A347A">
      <w:pPr>
        <w:pStyle w:val="ListParagraph"/>
        <w:spacing w:after="240"/>
        <w:jc w:val="both"/>
      </w:pPr>
    </w:p>
    <w:p w:rsidR="004D0D01" w:rsidRDefault="004D0D01" w:rsidP="004D0D01">
      <w:pPr>
        <w:spacing w:after="240"/>
        <w:jc w:val="both"/>
      </w:pPr>
      <w:r>
        <w:t xml:space="preserve">Examples: </w:t>
      </w:r>
    </w:p>
    <w:p w:rsidR="004D0D01" w:rsidRPr="00C42436" w:rsidRDefault="004D0D01" w:rsidP="004D0D01">
      <w:pPr>
        <w:pStyle w:val="ListParagraph"/>
        <w:numPr>
          <w:ilvl w:val="0"/>
          <w:numId w:val="13"/>
        </w:numPr>
        <w:spacing w:after="240"/>
        <w:jc w:val="both"/>
      </w:pPr>
      <w:r w:rsidRPr="00C42436">
        <w:t xml:space="preserve">The conference in </w:t>
      </w:r>
      <w:r w:rsidR="00DF7EA0" w:rsidRPr="00C42436">
        <w:t>April</w:t>
      </w:r>
      <w:r w:rsidRPr="00C42436">
        <w:t xml:space="preserve"> 201</w:t>
      </w:r>
      <w:r w:rsidR="003D25F6" w:rsidRPr="00C42436">
        <w:t>9</w:t>
      </w:r>
      <w:r w:rsidRPr="00C42436">
        <w:t xml:space="preserve"> is funded from the GP</w:t>
      </w:r>
      <w:r w:rsidR="003D25F6" w:rsidRPr="00C42436">
        <w:t>2</w:t>
      </w:r>
      <w:r w:rsidRPr="00C42436">
        <w:t xml:space="preserve"> budget. (ITC GC for GP</w:t>
      </w:r>
      <w:r w:rsidR="003D25F6" w:rsidRPr="00C42436">
        <w:t>2</w:t>
      </w:r>
      <w:r w:rsidRPr="00C42436">
        <w:t xml:space="preserve">). </w:t>
      </w:r>
    </w:p>
    <w:p w:rsidR="004D0D01" w:rsidRPr="00C42436" w:rsidRDefault="004D0D01" w:rsidP="004D0D01">
      <w:pPr>
        <w:pStyle w:val="ListParagraph"/>
        <w:numPr>
          <w:ilvl w:val="0"/>
          <w:numId w:val="13"/>
        </w:numPr>
        <w:spacing w:after="240"/>
        <w:jc w:val="both"/>
      </w:pPr>
      <w:r w:rsidRPr="00C42436">
        <w:t>The conference in July 201</w:t>
      </w:r>
      <w:r w:rsidR="003D25F6" w:rsidRPr="00C42436">
        <w:t>9</w:t>
      </w:r>
      <w:r w:rsidRPr="00C42436">
        <w:t xml:space="preserve"> is funded from GP</w:t>
      </w:r>
      <w:r w:rsidR="003D25F6" w:rsidRPr="00C42436">
        <w:t>3</w:t>
      </w:r>
      <w:r w:rsidRPr="00C42436">
        <w:t xml:space="preserve"> budget. (ITC GC for GP</w:t>
      </w:r>
      <w:r w:rsidR="003D25F6" w:rsidRPr="00C42436">
        <w:t>3</w:t>
      </w:r>
      <w:r w:rsidRPr="00C42436">
        <w:t xml:space="preserve">). </w:t>
      </w:r>
    </w:p>
    <w:p w:rsidR="004D0D01" w:rsidRPr="00C42436" w:rsidRDefault="004D0D01" w:rsidP="004D0D01">
      <w:pPr>
        <w:pStyle w:val="ListParagraph"/>
        <w:numPr>
          <w:ilvl w:val="0"/>
          <w:numId w:val="13"/>
        </w:numPr>
        <w:spacing w:after="240"/>
        <w:jc w:val="both"/>
      </w:pPr>
      <w:r w:rsidRPr="00C42436">
        <w:t>The conference in April 20</w:t>
      </w:r>
      <w:r w:rsidR="003D25F6" w:rsidRPr="00C42436">
        <w:t>20</w:t>
      </w:r>
      <w:r w:rsidRPr="00C42436">
        <w:t xml:space="preserve"> is funded from GP</w:t>
      </w:r>
      <w:r w:rsidR="003D25F6" w:rsidRPr="00C42436">
        <w:t>3</w:t>
      </w:r>
      <w:r w:rsidRPr="00C42436">
        <w:t xml:space="preserve"> budget. (ITC GC for GP</w:t>
      </w:r>
      <w:r w:rsidR="003D25F6" w:rsidRPr="00C42436">
        <w:t>3</w:t>
      </w:r>
      <w:r w:rsidRPr="00C42436">
        <w:t xml:space="preserve">). </w:t>
      </w:r>
    </w:p>
    <w:p w:rsidR="004D0D01" w:rsidRPr="00C42436" w:rsidRDefault="004D0D01" w:rsidP="004D0D01">
      <w:pPr>
        <w:pStyle w:val="ListParagraph"/>
        <w:numPr>
          <w:ilvl w:val="0"/>
          <w:numId w:val="13"/>
        </w:numPr>
        <w:spacing w:after="240"/>
        <w:jc w:val="both"/>
      </w:pPr>
      <w:r w:rsidRPr="00C42436">
        <w:t>The conference in May 20</w:t>
      </w:r>
      <w:r w:rsidR="003D25F6" w:rsidRPr="00C42436">
        <w:t>20</w:t>
      </w:r>
      <w:r w:rsidRPr="00C42436">
        <w:t xml:space="preserve"> is funded from GP</w:t>
      </w:r>
      <w:r w:rsidR="003D25F6" w:rsidRPr="00C42436">
        <w:t>4</w:t>
      </w:r>
      <w:r w:rsidRPr="00C42436">
        <w:t xml:space="preserve"> budget. (ITC GC for GP</w:t>
      </w:r>
      <w:r w:rsidR="003D25F6" w:rsidRPr="00C42436">
        <w:t>4</w:t>
      </w:r>
      <w:r w:rsidRPr="00C42436">
        <w:t>).</w:t>
      </w:r>
    </w:p>
    <w:p w:rsidR="004D0D01" w:rsidRPr="00C42436" w:rsidRDefault="004D0D01" w:rsidP="004D0D01">
      <w:pPr>
        <w:pStyle w:val="ListParagraph"/>
        <w:numPr>
          <w:ilvl w:val="0"/>
          <w:numId w:val="13"/>
        </w:numPr>
        <w:spacing w:after="240"/>
        <w:jc w:val="both"/>
      </w:pPr>
      <w:r w:rsidRPr="00C42436">
        <w:t>Etc.</w:t>
      </w:r>
    </w:p>
    <w:p w:rsidR="00BD52DD" w:rsidRPr="00BC3660" w:rsidRDefault="00BD52DD" w:rsidP="003D4242">
      <w:pPr>
        <w:spacing w:after="240"/>
        <w:jc w:val="both"/>
      </w:pPr>
      <w:r w:rsidRPr="00BC3660">
        <w:t xml:space="preserve">The participation of each applicant </w:t>
      </w:r>
      <w:r w:rsidR="003D4242" w:rsidRPr="00BC3660">
        <w:t>will</w:t>
      </w:r>
      <w:r w:rsidRPr="00BC3660">
        <w:t xml:space="preserve"> be pre-</w:t>
      </w:r>
      <w:r w:rsidRPr="00A950A3">
        <w:t>approved by the MC</w:t>
      </w:r>
      <w:r w:rsidR="009040A9" w:rsidRPr="00A950A3">
        <w:t xml:space="preserve"> </w:t>
      </w:r>
      <w:r w:rsidR="003D4242" w:rsidRPr="00A950A3">
        <w:t>of the COST Action RESTORE</w:t>
      </w:r>
      <w:r w:rsidRPr="00A950A3">
        <w:t xml:space="preserve">. Attendance </w:t>
      </w:r>
      <w:r w:rsidRPr="00BC3660">
        <w:t xml:space="preserve">at European conferences is preferred. However, conferences held elsewhere can also be considered. </w:t>
      </w:r>
    </w:p>
    <w:p w:rsidR="006759DD" w:rsidRPr="00401119" w:rsidRDefault="006759DD" w:rsidP="003B4F1D">
      <w:pPr>
        <w:spacing w:after="240"/>
        <w:jc w:val="both"/>
        <w:rPr>
          <w:b/>
          <w:sz w:val="24"/>
          <w:szCs w:val="24"/>
        </w:rPr>
      </w:pPr>
      <w:r w:rsidRPr="00401119">
        <w:rPr>
          <w:b/>
          <w:sz w:val="24"/>
          <w:szCs w:val="24"/>
        </w:rPr>
        <w:t>How to apply?</w:t>
      </w:r>
    </w:p>
    <w:p w:rsidR="00402254" w:rsidRPr="00BC3660" w:rsidRDefault="0042385C" w:rsidP="003B4F1D">
      <w:pPr>
        <w:spacing w:after="240"/>
        <w:jc w:val="both"/>
      </w:pPr>
      <w:r w:rsidRPr="00BC3660">
        <w:t xml:space="preserve">To apply for a </w:t>
      </w:r>
      <w:r w:rsidR="00A00262" w:rsidRPr="00BC3660">
        <w:t>Conference Grant</w:t>
      </w:r>
      <w:r w:rsidRPr="00BC3660">
        <w:t xml:space="preserve"> within the</w:t>
      </w:r>
      <w:r w:rsidR="009D6A24" w:rsidRPr="00BC3660">
        <w:t xml:space="preserve"> RESTORE Cost Action (CA16114)</w:t>
      </w:r>
      <w:r w:rsidRPr="00BC3660">
        <w:t xml:space="preserve">, please </w:t>
      </w:r>
      <w:r w:rsidR="00402254" w:rsidRPr="00BC3660">
        <w:t>se</w:t>
      </w:r>
      <w:r w:rsidR="009D6A24" w:rsidRPr="00BC3660">
        <w:t xml:space="preserve">nd the following documents (in a single </w:t>
      </w:r>
      <w:r w:rsidR="00402254" w:rsidRPr="00BC3660">
        <w:t>pdf</w:t>
      </w:r>
      <w:r w:rsidR="009D6A24" w:rsidRPr="00BC3660">
        <w:t xml:space="preserve"> file</w:t>
      </w:r>
      <w:r w:rsidR="00402254" w:rsidRPr="00BC3660">
        <w:t xml:space="preserve">) to </w:t>
      </w:r>
      <w:hyperlink r:id="rId12" w:history="1">
        <w:r w:rsidR="009040A9" w:rsidRPr="006F7494">
          <w:rPr>
            <w:rStyle w:val="Hyperlink"/>
          </w:rPr>
          <w:t>jelena.brajkovic@arh.bg.ac.rs</w:t>
        </w:r>
      </w:hyperlink>
      <w:r w:rsidR="009040A9">
        <w:t xml:space="preserve"> </w:t>
      </w:r>
    </w:p>
    <w:p w:rsidR="003D4242" w:rsidRPr="00BC3660" w:rsidRDefault="003D4242" w:rsidP="003D4242">
      <w:pPr>
        <w:pStyle w:val="ListParagraph"/>
        <w:numPr>
          <w:ilvl w:val="0"/>
          <w:numId w:val="11"/>
        </w:numPr>
      </w:pPr>
      <w:r w:rsidRPr="00BC3660">
        <w:t>filled ITC application form</w:t>
      </w:r>
      <w:r w:rsidR="00F95126" w:rsidRPr="00BC3660">
        <w:t xml:space="preserve"> (</w:t>
      </w:r>
      <w:r w:rsidR="00283B37" w:rsidRPr="00BC3660">
        <w:t xml:space="preserve">max. </w:t>
      </w:r>
      <w:r w:rsidR="00012A0C">
        <w:t>2</w:t>
      </w:r>
      <w:r w:rsidR="00283B37" w:rsidRPr="00BC3660">
        <w:t xml:space="preserve"> page</w:t>
      </w:r>
      <w:r w:rsidR="00012A0C">
        <w:t>s</w:t>
      </w:r>
      <w:r w:rsidR="00283B37" w:rsidRPr="00BC3660">
        <w:t xml:space="preserve"> – see the form on </w:t>
      </w:r>
      <w:r w:rsidR="00F95126" w:rsidRPr="00BC3660">
        <w:t>the next page of this document);</w:t>
      </w:r>
    </w:p>
    <w:p w:rsidR="000E43E4" w:rsidRDefault="006759DD" w:rsidP="00401119">
      <w:pPr>
        <w:pStyle w:val="ListParagraph"/>
        <w:numPr>
          <w:ilvl w:val="0"/>
          <w:numId w:val="11"/>
        </w:numPr>
      </w:pPr>
      <w:r w:rsidRPr="00BC3660">
        <w:t xml:space="preserve">the </w:t>
      </w:r>
      <w:r w:rsidR="00451614" w:rsidRPr="00BC3660">
        <w:t>Applicant’s</w:t>
      </w:r>
      <w:r w:rsidRPr="00BC3660">
        <w:t xml:space="preserve"> CV, including </w:t>
      </w:r>
      <w:r w:rsidR="00A34A5B" w:rsidRPr="00BC3660">
        <w:t xml:space="preserve">recent </w:t>
      </w:r>
      <w:r w:rsidRPr="00BC3660">
        <w:t>publications</w:t>
      </w:r>
      <w:r w:rsidR="00A34A5B" w:rsidRPr="00BC3660">
        <w:t xml:space="preserve"> (max</w:t>
      </w:r>
      <w:r w:rsidRPr="00BC3660">
        <w:t>.</w:t>
      </w:r>
      <w:r w:rsidR="00A34A5B" w:rsidRPr="00BC3660">
        <w:t xml:space="preserve"> 1 page)</w:t>
      </w:r>
      <w:r w:rsidR="00F95126" w:rsidRPr="00BC3660">
        <w:t>;</w:t>
      </w:r>
    </w:p>
    <w:p w:rsidR="004D0D01" w:rsidRPr="00BC3660" w:rsidRDefault="004D0D01" w:rsidP="00401119">
      <w:pPr>
        <w:pStyle w:val="ListParagraph"/>
        <w:numPr>
          <w:ilvl w:val="0"/>
          <w:numId w:val="11"/>
        </w:numPr>
      </w:pPr>
      <w:r>
        <w:t xml:space="preserve">the </w:t>
      </w:r>
      <w:r w:rsidR="00AA4A12">
        <w:t xml:space="preserve">acceptance of </w:t>
      </w:r>
      <w:r>
        <w:t>conference paper;</w:t>
      </w:r>
    </w:p>
    <w:p w:rsidR="00A34A5B" w:rsidRPr="00BC3660" w:rsidRDefault="00A34A5B" w:rsidP="00A34A5B">
      <w:pPr>
        <w:spacing w:after="240"/>
        <w:jc w:val="both"/>
      </w:pPr>
      <w:r w:rsidRPr="00BC3660">
        <w:t>Additionally (if relevant):</w:t>
      </w:r>
    </w:p>
    <w:p w:rsidR="006759DD" w:rsidRPr="00BC3660" w:rsidRDefault="00A34A5B" w:rsidP="003D4242">
      <w:pPr>
        <w:pStyle w:val="ListParagraph"/>
        <w:numPr>
          <w:ilvl w:val="0"/>
          <w:numId w:val="11"/>
        </w:numPr>
        <w:spacing w:after="240"/>
        <w:jc w:val="both"/>
      </w:pPr>
      <w:r w:rsidRPr="00BC3660">
        <w:t>the most recent</w:t>
      </w:r>
      <w:r w:rsidR="006759DD" w:rsidRPr="00BC3660">
        <w:t xml:space="preserve"> conference booklet or leaflet</w:t>
      </w:r>
      <w:r w:rsidR="00BB1AA7">
        <w:t xml:space="preserve"> / conference program (especially if the Applicant is listed)</w:t>
      </w:r>
      <w:r w:rsidR="00F95126" w:rsidRPr="00BC3660">
        <w:t>;</w:t>
      </w:r>
    </w:p>
    <w:p w:rsidR="009C7F5F" w:rsidRPr="00BC3660" w:rsidRDefault="009C7F5F" w:rsidP="003D4242">
      <w:pPr>
        <w:pStyle w:val="ListParagraph"/>
        <w:numPr>
          <w:ilvl w:val="0"/>
          <w:numId w:val="11"/>
        </w:numPr>
        <w:spacing w:after="240"/>
        <w:jc w:val="both"/>
      </w:pPr>
      <w:r w:rsidRPr="00BC3660">
        <w:t>the invitation from the Organizers (for a keynote presentation, etc.)</w:t>
      </w:r>
      <w:r w:rsidR="00F95126" w:rsidRPr="00BC3660">
        <w:t>.</w:t>
      </w:r>
    </w:p>
    <w:p w:rsidR="004C4937" w:rsidRPr="00BC3660" w:rsidRDefault="00344B86" w:rsidP="003B4F1D">
      <w:pPr>
        <w:spacing w:after="240"/>
        <w:jc w:val="both"/>
      </w:pPr>
      <w:r w:rsidRPr="00837BE8">
        <w:lastRenderedPageBreak/>
        <w:t>Y</w:t>
      </w:r>
      <w:r w:rsidR="0042385C" w:rsidRPr="00837BE8">
        <w:t xml:space="preserve">our application will </w:t>
      </w:r>
      <w:r w:rsidR="006759DD" w:rsidRPr="00837BE8">
        <w:t>b</w:t>
      </w:r>
      <w:r w:rsidR="0042385C" w:rsidRPr="00837BE8">
        <w:t xml:space="preserve">e </w:t>
      </w:r>
      <w:r w:rsidR="004A0790" w:rsidRPr="00837BE8">
        <w:t xml:space="preserve">first </w:t>
      </w:r>
      <w:r w:rsidR="0042385C" w:rsidRPr="00837BE8">
        <w:t>evaluated by the</w:t>
      </w:r>
      <w:r w:rsidR="006759DD" w:rsidRPr="00837BE8">
        <w:t xml:space="preserve"> </w:t>
      </w:r>
      <w:r w:rsidR="00C717DE" w:rsidRPr="00837BE8">
        <w:t xml:space="preserve">Editorial </w:t>
      </w:r>
      <w:r w:rsidR="004A0790" w:rsidRPr="00837BE8">
        <w:t>Committee</w:t>
      </w:r>
      <w:r w:rsidR="006759DD" w:rsidRPr="00837BE8">
        <w:t xml:space="preserve"> </w:t>
      </w:r>
      <w:r w:rsidR="00C717DE" w:rsidRPr="00837BE8">
        <w:t>and</w:t>
      </w:r>
      <w:r w:rsidR="006759DD" w:rsidRPr="00837BE8">
        <w:t xml:space="preserve"> the </w:t>
      </w:r>
      <w:r w:rsidR="00C717DE" w:rsidRPr="00837BE8">
        <w:t xml:space="preserve">ITC Conference Grants Manager of the COST </w:t>
      </w:r>
      <w:r w:rsidR="004A0790" w:rsidRPr="00837BE8">
        <w:t>Action RESTORE</w:t>
      </w:r>
      <w:r w:rsidR="006759DD" w:rsidRPr="00837BE8">
        <w:t>. Then</w:t>
      </w:r>
      <w:r w:rsidR="00A34A5B" w:rsidRPr="00837BE8">
        <w:t>, if the remaining budget allows to provide funding’s it will</w:t>
      </w:r>
      <w:r w:rsidR="006759DD" w:rsidRPr="00837BE8">
        <w:t xml:space="preserve"> </w:t>
      </w:r>
      <w:r w:rsidR="00A34A5B" w:rsidRPr="00837BE8">
        <w:t xml:space="preserve">be </w:t>
      </w:r>
      <w:r w:rsidR="006759DD" w:rsidRPr="00837BE8">
        <w:t>submitted for approval by the</w:t>
      </w:r>
      <w:r w:rsidR="009040A9" w:rsidRPr="00837BE8">
        <w:t xml:space="preserve"> </w:t>
      </w:r>
      <w:r w:rsidR="007F2DA6" w:rsidRPr="00837BE8">
        <w:t xml:space="preserve">MC </w:t>
      </w:r>
      <w:r w:rsidR="00401EE6" w:rsidRPr="00837BE8">
        <w:t xml:space="preserve">Chair </w:t>
      </w:r>
      <w:r w:rsidR="006759DD" w:rsidRPr="00837BE8">
        <w:t>of the Action.</w:t>
      </w:r>
      <w:r w:rsidR="00DF1ED9" w:rsidRPr="00837BE8">
        <w:t xml:space="preserve"> </w:t>
      </w:r>
      <w:r w:rsidR="004D33A7" w:rsidRPr="00C717DE">
        <w:t xml:space="preserve">Please </w:t>
      </w:r>
      <w:r w:rsidR="004D33A7" w:rsidRPr="00BC3660">
        <w:t xml:space="preserve">consult </w:t>
      </w:r>
      <w:hyperlink r:id="rId13" w:history="1">
        <w:r w:rsidR="004D33A7" w:rsidRPr="00BC3660">
          <w:rPr>
            <w:rStyle w:val="Hyperlink"/>
          </w:rPr>
          <w:t>the RESTORE website</w:t>
        </w:r>
      </w:hyperlink>
      <w:r w:rsidR="004D33A7" w:rsidRPr="00BC3660">
        <w:t xml:space="preserve"> and </w:t>
      </w:r>
      <w:hyperlink r:id="rId14" w:history="1">
        <w:r w:rsidR="004D33A7" w:rsidRPr="00BC3660">
          <w:rPr>
            <w:rStyle w:val="Hyperlink"/>
          </w:rPr>
          <w:t>the RESTORE Memorandum of Understanding</w:t>
        </w:r>
      </w:hyperlink>
      <w:r w:rsidR="004D33A7" w:rsidRPr="00BC3660">
        <w:t xml:space="preserve"> for details.</w:t>
      </w:r>
    </w:p>
    <w:p w:rsidR="00402254" w:rsidRPr="00BC3660" w:rsidRDefault="00E80574" w:rsidP="003B4F1D">
      <w:pPr>
        <w:spacing w:after="240"/>
        <w:jc w:val="both"/>
      </w:pPr>
      <w:r w:rsidRPr="00BC3660">
        <w:t>I</w:t>
      </w:r>
      <w:r w:rsidR="00627DE2" w:rsidRPr="00BC3660">
        <w:t xml:space="preserve">t is expected that </w:t>
      </w:r>
      <w:r w:rsidR="00402254" w:rsidRPr="00BC3660">
        <w:t xml:space="preserve">each </w:t>
      </w:r>
      <w:r w:rsidR="00284547">
        <w:t>I</w:t>
      </w:r>
      <w:r w:rsidR="00A34A5B" w:rsidRPr="00BC3660">
        <w:t>T</w:t>
      </w:r>
      <w:r w:rsidR="00284547">
        <w:t>C</w:t>
      </w:r>
      <w:r w:rsidR="00402254" w:rsidRPr="00BC3660">
        <w:t xml:space="preserve"> </w:t>
      </w:r>
      <w:r w:rsidR="008C2D40" w:rsidRPr="00BC3660">
        <w:t>grantee</w:t>
      </w:r>
      <w:r w:rsidRPr="00BC3660">
        <w:t xml:space="preserve"> will </w:t>
      </w:r>
      <w:r w:rsidR="00B93455" w:rsidRPr="00BC3660">
        <w:rPr>
          <w:b/>
        </w:rPr>
        <w:t>send a</w:t>
      </w:r>
      <w:r w:rsidR="00A34A5B" w:rsidRPr="00BC3660">
        <w:rPr>
          <w:b/>
        </w:rPr>
        <w:t xml:space="preserve"> copy of</w:t>
      </w:r>
      <w:r w:rsidRPr="00BC3660">
        <w:rPr>
          <w:b/>
        </w:rPr>
        <w:t xml:space="preserve"> their </w:t>
      </w:r>
      <w:r w:rsidR="00A34A5B" w:rsidRPr="00BC3660">
        <w:rPr>
          <w:b/>
        </w:rPr>
        <w:t>presentation/poster</w:t>
      </w:r>
      <w:r w:rsidR="00F036BB" w:rsidRPr="00BC3660">
        <w:rPr>
          <w:b/>
        </w:rPr>
        <w:t>/paper</w:t>
      </w:r>
      <w:r w:rsidR="00AA4A12" w:rsidRPr="00764CBC">
        <w:rPr>
          <w:b/>
          <w:u w:val="single"/>
        </w:rPr>
        <w:t xml:space="preserve"> including RESTORE and COST logo</w:t>
      </w:r>
      <w:r w:rsidR="00AA4A12">
        <w:rPr>
          <w:b/>
        </w:rPr>
        <w:t xml:space="preserve"> </w:t>
      </w:r>
      <w:r w:rsidR="00F036BB" w:rsidRPr="00BC3660">
        <w:t>to</w:t>
      </w:r>
      <w:r w:rsidR="00A34A5B" w:rsidRPr="00BC3660">
        <w:t xml:space="preserve"> </w:t>
      </w:r>
      <w:r w:rsidR="00A34A5B" w:rsidRPr="00AA4A12">
        <w:t xml:space="preserve">the </w:t>
      </w:r>
      <w:r w:rsidR="00AA4A12" w:rsidRPr="00AA4A12">
        <w:t>ITC Conference Grants Manager</w:t>
      </w:r>
      <w:r w:rsidR="001D53DF" w:rsidRPr="00AA4A12">
        <w:t xml:space="preserve"> </w:t>
      </w:r>
      <w:r w:rsidR="00A34A5B" w:rsidRPr="00BC3660">
        <w:t>of the RESTORE Action</w:t>
      </w:r>
      <w:r w:rsidR="00627DE2" w:rsidRPr="00BC3660">
        <w:t>.</w:t>
      </w:r>
      <w:r w:rsidR="00A34A5B" w:rsidRPr="00BC3660">
        <w:t xml:space="preserve"> It will be </w:t>
      </w:r>
      <w:r w:rsidR="00F036BB" w:rsidRPr="00BC3660">
        <w:t xml:space="preserve">then </w:t>
      </w:r>
      <w:r w:rsidR="00A34A5B" w:rsidRPr="00BC3660">
        <w:t>disseminated using the official RESTORE website, social media, etc.</w:t>
      </w:r>
      <w:r w:rsidRPr="00BC3660">
        <w:t xml:space="preserve"> </w:t>
      </w:r>
      <w:r w:rsidR="00A34A5B" w:rsidRPr="00BC3660">
        <w:t xml:space="preserve">The material must be submitted to the </w:t>
      </w:r>
      <w:r w:rsidR="00AA4A12" w:rsidRPr="00AA4A12">
        <w:t xml:space="preserve">ITC Conference Grants Manager </w:t>
      </w:r>
      <w:r w:rsidR="008C2D40" w:rsidRPr="00BC3660">
        <w:t>by email</w:t>
      </w:r>
      <w:r w:rsidR="00A34A5B" w:rsidRPr="00BC3660">
        <w:t xml:space="preserve"> </w:t>
      </w:r>
      <w:r w:rsidR="004D563E" w:rsidRPr="00BC3660">
        <w:t>shortly</w:t>
      </w:r>
      <w:r w:rsidR="00A34A5B" w:rsidRPr="00BC3660">
        <w:t xml:space="preserve"> after the conference</w:t>
      </w:r>
      <w:r w:rsidR="008C2D40" w:rsidRPr="00BC3660">
        <w:t>.</w:t>
      </w:r>
      <w:r w:rsidR="00776D0B">
        <w:t xml:space="preserve"> Photographic material from the conference (e.g. the Applicant with the RESTORE logo in background) will be </w:t>
      </w:r>
      <w:r w:rsidR="00764CBC">
        <w:t>requested</w:t>
      </w:r>
      <w:r w:rsidR="00776D0B">
        <w:t>.</w:t>
      </w:r>
    </w:p>
    <w:p w:rsidR="005346B9" w:rsidRPr="00BC3660" w:rsidRDefault="00DD5874" w:rsidP="00A34A5B">
      <w:pPr>
        <w:spacing w:after="240"/>
        <w:jc w:val="both"/>
      </w:pPr>
      <w:r w:rsidRPr="00BC3660">
        <w:t xml:space="preserve">Before filling the application, please consult </w:t>
      </w:r>
      <w:r w:rsidRPr="00BC3660">
        <w:rPr>
          <w:b/>
        </w:rPr>
        <w:t xml:space="preserve">the </w:t>
      </w:r>
      <w:r w:rsidR="00A00262" w:rsidRPr="00BC3660">
        <w:rPr>
          <w:b/>
        </w:rPr>
        <w:t>ITC Conference Grant</w:t>
      </w:r>
      <w:r w:rsidRPr="00BC3660">
        <w:rPr>
          <w:b/>
        </w:rPr>
        <w:t xml:space="preserve"> rules in the </w:t>
      </w:r>
      <w:hyperlink r:id="rId15" w:history="1">
        <w:r w:rsidRPr="00AA4A12">
          <w:rPr>
            <w:rStyle w:val="Hyperlink"/>
            <w:b/>
            <w:color w:val="auto"/>
          </w:rPr>
          <w:t>COST Vademecum</w:t>
        </w:r>
      </w:hyperlink>
      <w:r w:rsidR="00421FBB" w:rsidRPr="00AA4A12">
        <w:rPr>
          <w:b/>
        </w:rPr>
        <w:t xml:space="preserve"> at Section 9</w:t>
      </w:r>
      <w:r w:rsidR="00A00262" w:rsidRPr="00AA4A12">
        <w:rPr>
          <w:b/>
        </w:rPr>
        <w:t xml:space="preserve"> (page 3</w:t>
      </w:r>
      <w:r w:rsidR="0071171A">
        <w:rPr>
          <w:b/>
        </w:rPr>
        <w:t>7</w:t>
      </w:r>
      <w:r w:rsidR="00A00262" w:rsidRPr="00AA4A12">
        <w:rPr>
          <w:b/>
        </w:rPr>
        <w:t>)</w:t>
      </w:r>
      <w:r w:rsidRPr="00AA4A12">
        <w:t xml:space="preserve">. </w:t>
      </w:r>
      <w:r w:rsidR="00764CBC">
        <w:t>For</w:t>
      </w:r>
      <w:r w:rsidR="00A00262" w:rsidRPr="00AA4A12">
        <w:t xml:space="preserve"> any further que</w:t>
      </w:r>
      <w:r w:rsidR="00A00262" w:rsidRPr="00BC3660">
        <w:t>stions</w:t>
      </w:r>
      <w:r w:rsidRPr="00BC3660">
        <w:t xml:space="preserve"> please contact</w:t>
      </w:r>
      <w:r w:rsidR="00764CBC" w:rsidRPr="00764CBC">
        <w:t xml:space="preserve"> </w:t>
      </w:r>
      <w:r w:rsidR="00764CBC" w:rsidRPr="00AA4A12">
        <w:t xml:space="preserve">ITC Conference Grants Manager </w:t>
      </w:r>
      <w:r w:rsidR="00764CBC" w:rsidRPr="00BC3660">
        <w:t>of the</w:t>
      </w:r>
      <w:r w:rsidR="00764CBC">
        <w:t xml:space="preserve"> COST Action</w:t>
      </w:r>
      <w:r w:rsidR="00764CBC" w:rsidRPr="00BC3660">
        <w:t xml:space="preserve"> RESTORE</w:t>
      </w:r>
      <w:r w:rsidRPr="00BC3660">
        <w:t xml:space="preserve"> </w:t>
      </w:r>
      <w:hyperlink r:id="rId16" w:history="1">
        <w:r w:rsidR="009040A9" w:rsidRPr="006F7494">
          <w:rPr>
            <w:rStyle w:val="Hyperlink"/>
          </w:rPr>
          <w:t>jelena.brajkovic@arh.bg.ac.rs</w:t>
        </w:r>
      </w:hyperlink>
      <w:r w:rsidR="009040A9">
        <w:t xml:space="preserve">. </w:t>
      </w:r>
      <w:r w:rsidR="0008362C" w:rsidRPr="00BC3660">
        <w:br w:type="page"/>
      </w:r>
    </w:p>
    <w:p w:rsidR="00CB3921" w:rsidRPr="00020FAC" w:rsidRDefault="00CB3921" w:rsidP="00CB3921">
      <w:pPr>
        <w:spacing w:after="240"/>
        <w:jc w:val="center"/>
        <w:rPr>
          <w:b/>
          <w:sz w:val="32"/>
          <w:szCs w:val="36"/>
        </w:rPr>
      </w:pPr>
      <w:r w:rsidRPr="00020FAC">
        <w:rPr>
          <w:b/>
          <w:sz w:val="32"/>
          <w:szCs w:val="36"/>
        </w:rPr>
        <w:lastRenderedPageBreak/>
        <w:t>ITC Conference Grant Application Form</w:t>
      </w:r>
    </w:p>
    <w:tbl>
      <w:tblPr>
        <w:tblStyle w:val="TableGrid"/>
        <w:tblW w:w="4967" w:type="pct"/>
        <w:tblLook w:val="04A0" w:firstRow="1" w:lastRow="0" w:firstColumn="1" w:lastColumn="0" w:noHBand="0" w:noVBand="1"/>
      </w:tblPr>
      <w:tblGrid>
        <w:gridCol w:w="2056"/>
        <w:gridCol w:w="3867"/>
        <w:gridCol w:w="1932"/>
        <w:gridCol w:w="1934"/>
      </w:tblGrid>
      <w:tr w:rsidR="00325156" w:rsidRPr="00BC3660" w:rsidTr="009D3C7F">
        <w:tc>
          <w:tcPr>
            <w:tcW w:w="1050" w:type="pct"/>
          </w:tcPr>
          <w:p w:rsidR="00325156" w:rsidRPr="00BC3660" w:rsidRDefault="00BD52DD" w:rsidP="00BD52DD">
            <w:pPr>
              <w:jc w:val="both"/>
            </w:pPr>
            <w:r w:rsidRPr="00BC3660">
              <w:rPr>
                <w:b/>
              </w:rPr>
              <w:t>Applicant</w:t>
            </w:r>
            <w:r w:rsidR="00325156" w:rsidRPr="00BC3660">
              <w:rPr>
                <w:b/>
              </w:rPr>
              <w:t>:</w:t>
            </w:r>
          </w:p>
        </w:tc>
        <w:tc>
          <w:tcPr>
            <w:tcW w:w="3950" w:type="pct"/>
            <w:gridSpan w:val="3"/>
          </w:tcPr>
          <w:p w:rsidR="00325156" w:rsidRPr="00BC3660" w:rsidRDefault="008A48CE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 xml:space="preserve">Name: </w:t>
            </w:r>
            <w:r w:rsidRPr="00BC3660">
              <w:tab/>
              <w:t>……….</w:t>
            </w:r>
          </w:p>
          <w:p w:rsidR="008A48CE" w:rsidRPr="00BC3660" w:rsidRDefault="008A48CE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>Affiliation:</w:t>
            </w:r>
            <w:r w:rsidRPr="00BC3660">
              <w:tab/>
              <w:t>……….</w:t>
            </w:r>
          </w:p>
          <w:p w:rsidR="008C2D40" w:rsidRPr="00BC3660" w:rsidRDefault="00BD52DD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>Email</w:t>
            </w:r>
            <w:r w:rsidR="008C2D40" w:rsidRPr="00BC3660">
              <w:t xml:space="preserve">: </w:t>
            </w:r>
            <w:r w:rsidR="008C2D40" w:rsidRPr="00BC3660">
              <w:tab/>
              <w:t>……….</w:t>
            </w:r>
          </w:p>
          <w:p w:rsidR="00BD52DD" w:rsidRPr="00BC3660" w:rsidRDefault="00BD52DD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proofErr w:type="gramStart"/>
            <w:r w:rsidRPr="00BC3660">
              <w:t>Phone :</w:t>
            </w:r>
            <w:proofErr w:type="gramEnd"/>
            <w:r w:rsidRPr="00BC3660">
              <w:t xml:space="preserve"> </w:t>
            </w:r>
            <w:r w:rsidRPr="00BC3660">
              <w:tab/>
              <w:t>……….</w:t>
            </w:r>
          </w:p>
          <w:p w:rsidR="008A48CE" w:rsidRPr="00BC3660" w:rsidRDefault="008A48CE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>Country:</w:t>
            </w:r>
            <w:r w:rsidRPr="00BC3660">
              <w:tab/>
              <w:t>……….</w:t>
            </w:r>
          </w:p>
          <w:p w:rsidR="00123335" w:rsidRDefault="005B4208" w:rsidP="00BD52DD">
            <w:pPr>
              <w:pStyle w:val="ListParagraph"/>
              <w:numPr>
                <w:ilvl w:val="0"/>
                <w:numId w:val="2"/>
              </w:numPr>
              <w:tabs>
                <w:tab w:val="left" w:pos="2627"/>
              </w:tabs>
              <w:ind w:left="212" w:hanging="167"/>
              <w:jc w:val="both"/>
            </w:pPr>
            <w:r w:rsidRPr="0057496F">
              <w:t>Category</w:t>
            </w:r>
            <w:r w:rsidR="00BD52DD" w:rsidRPr="0057496F">
              <w:t>:</w:t>
            </w:r>
            <w:r w:rsidR="00BD52DD" w:rsidRPr="0057496F">
              <w:tab/>
            </w:r>
            <w:r w:rsidR="00BD52DD" w:rsidRPr="0057496F">
              <w:tab/>
            </w:r>
            <w:r w:rsidRPr="0057496F">
              <w:t>ECI</w:t>
            </w:r>
            <w:r w:rsidR="00BD52DD" w:rsidRPr="0057496F">
              <w:t xml:space="preserve"> </w:t>
            </w:r>
            <w:r w:rsidRPr="0057496F">
              <w:t xml:space="preserve">researcher </w:t>
            </w:r>
            <w:r w:rsidR="00BD52DD" w:rsidRPr="0057496F">
              <w:t xml:space="preserve">/ </w:t>
            </w:r>
            <w:r w:rsidRPr="0057496F">
              <w:t xml:space="preserve">PhD student </w:t>
            </w:r>
          </w:p>
          <w:p w:rsidR="001C473F" w:rsidRPr="0057496F" w:rsidRDefault="001C473F" w:rsidP="00BD52DD">
            <w:pPr>
              <w:pStyle w:val="ListParagraph"/>
              <w:numPr>
                <w:ilvl w:val="0"/>
                <w:numId w:val="2"/>
              </w:numPr>
              <w:tabs>
                <w:tab w:val="left" w:pos="2627"/>
              </w:tabs>
              <w:ind w:left="212" w:hanging="167"/>
              <w:jc w:val="both"/>
            </w:pPr>
            <w:r>
              <w:t xml:space="preserve">RESTORE WG: </w:t>
            </w:r>
            <w:r w:rsidRPr="00BC3660">
              <w:t>……….</w:t>
            </w:r>
          </w:p>
          <w:p w:rsidR="0079485C" w:rsidRPr="00BC3660" w:rsidRDefault="00874FD0" w:rsidP="00123335">
            <w:pPr>
              <w:tabs>
                <w:tab w:val="left" w:pos="1346"/>
              </w:tabs>
              <w:ind w:left="45"/>
              <w:jc w:val="both"/>
              <w:rPr>
                <w:sz w:val="18"/>
                <w:szCs w:val="18"/>
              </w:rPr>
            </w:pPr>
            <w:r w:rsidRPr="00BC3660">
              <w:rPr>
                <w:b/>
                <w:sz w:val="18"/>
                <w:szCs w:val="18"/>
              </w:rPr>
              <w:t xml:space="preserve">Note: </w:t>
            </w:r>
            <w:r w:rsidR="00123335" w:rsidRPr="00BC3660">
              <w:rPr>
                <w:sz w:val="18"/>
                <w:szCs w:val="18"/>
              </w:rPr>
              <w:t>(</w:t>
            </w:r>
            <w:r w:rsidR="0079485C" w:rsidRPr="00BC3660">
              <w:rPr>
                <w:sz w:val="18"/>
                <w:szCs w:val="18"/>
              </w:rPr>
              <w:t>ECI = Early Career Investigator</w:t>
            </w:r>
            <w:r w:rsidR="00123335" w:rsidRPr="00BC3660">
              <w:rPr>
                <w:sz w:val="18"/>
                <w:szCs w:val="18"/>
              </w:rPr>
              <w:t xml:space="preserve">, a researcher within a time span of up to 8 years from the date they obtained their PhD/doctorate (full-time equivalent), see </w:t>
            </w:r>
            <w:hyperlink r:id="rId17" w:history="1">
              <w:r w:rsidR="00123335" w:rsidRPr="00BC3660">
                <w:rPr>
                  <w:rStyle w:val="Hyperlink"/>
                  <w:sz w:val="18"/>
                  <w:szCs w:val="18"/>
                </w:rPr>
                <w:t>COST Vademecum</w:t>
              </w:r>
            </w:hyperlink>
            <w:r w:rsidR="00123335" w:rsidRPr="00BC3660">
              <w:rPr>
                <w:rStyle w:val="Hyperlink"/>
                <w:color w:val="auto"/>
                <w:sz w:val="18"/>
                <w:szCs w:val="18"/>
              </w:rPr>
              <w:t>)</w:t>
            </w:r>
          </w:p>
        </w:tc>
      </w:tr>
      <w:tr w:rsidR="00325156" w:rsidRPr="00BC3660" w:rsidTr="009D3C7F">
        <w:tc>
          <w:tcPr>
            <w:tcW w:w="1050" w:type="pct"/>
          </w:tcPr>
          <w:p w:rsidR="00325156" w:rsidRPr="00BC3660" w:rsidRDefault="00CD3F75" w:rsidP="007773EF">
            <w:pPr>
              <w:jc w:val="both"/>
            </w:pPr>
            <w:r w:rsidRPr="00BC3660">
              <w:rPr>
                <w:b/>
              </w:rPr>
              <w:t>Conference</w:t>
            </w:r>
            <w:r w:rsidR="00325156" w:rsidRPr="00BC3660">
              <w:rPr>
                <w:b/>
              </w:rPr>
              <w:t xml:space="preserve">: </w:t>
            </w:r>
          </w:p>
        </w:tc>
        <w:tc>
          <w:tcPr>
            <w:tcW w:w="3950" w:type="pct"/>
            <w:gridSpan w:val="3"/>
          </w:tcPr>
          <w:p w:rsidR="00325156" w:rsidRPr="00BC3660" w:rsidRDefault="008A48CE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>Name:</w:t>
            </w:r>
            <w:r w:rsidRPr="00BC3660">
              <w:tab/>
              <w:t>……….</w:t>
            </w:r>
          </w:p>
          <w:p w:rsidR="006759DD" w:rsidRPr="00BC3660" w:rsidRDefault="006759DD" w:rsidP="009D3C7F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 xml:space="preserve">Website: </w:t>
            </w:r>
            <w:r w:rsidRPr="00BC3660">
              <w:tab/>
              <w:t>……….</w:t>
            </w:r>
          </w:p>
          <w:p w:rsidR="00BD52DD" w:rsidRPr="00BC3660" w:rsidRDefault="00BD52DD" w:rsidP="00BD52DD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>Topic</w:t>
            </w:r>
            <w:r w:rsidR="008A48CE" w:rsidRPr="00BC3660">
              <w:t>:</w:t>
            </w:r>
            <w:r w:rsidR="008A48CE" w:rsidRPr="00BC3660">
              <w:tab/>
              <w:t>……….</w:t>
            </w:r>
            <w:r w:rsidRPr="00BC3660">
              <w:t xml:space="preserve"> (</w:t>
            </w:r>
            <w:r w:rsidR="00F036BB" w:rsidRPr="00BC3660">
              <w:t>provide the most relevant topic k</w:t>
            </w:r>
            <w:r w:rsidRPr="00BC3660">
              <w:t>eywords)</w:t>
            </w:r>
          </w:p>
          <w:p w:rsidR="00775966" w:rsidRPr="00BC3660" w:rsidRDefault="00BD52DD" w:rsidP="00F036BB">
            <w:pPr>
              <w:pStyle w:val="ListParagraph"/>
              <w:numPr>
                <w:ilvl w:val="0"/>
                <w:numId w:val="2"/>
              </w:numPr>
              <w:tabs>
                <w:tab w:val="left" w:pos="1346"/>
              </w:tabs>
              <w:ind w:left="212" w:hanging="167"/>
              <w:jc w:val="both"/>
            </w:pPr>
            <w:r w:rsidRPr="00BC3660">
              <w:t xml:space="preserve">Country: </w:t>
            </w:r>
            <w:r w:rsidRPr="00BC3660">
              <w:tab/>
              <w:t>……….</w:t>
            </w:r>
          </w:p>
        </w:tc>
      </w:tr>
      <w:tr w:rsidR="00325156" w:rsidRPr="00BC3660" w:rsidTr="009D3C7F">
        <w:tc>
          <w:tcPr>
            <w:tcW w:w="1050" w:type="pct"/>
          </w:tcPr>
          <w:p w:rsidR="00325156" w:rsidRPr="00BC3660" w:rsidRDefault="00325156" w:rsidP="007773EF">
            <w:pPr>
              <w:jc w:val="both"/>
            </w:pPr>
            <w:r w:rsidRPr="00BC3660">
              <w:rPr>
                <w:b/>
              </w:rPr>
              <w:t>Dates:</w:t>
            </w:r>
          </w:p>
        </w:tc>
        <w:tc>
          <w:tcPr>
            <w:tcW w:w="3950" w:type="pct"/>
            <w:gridSpan w:val="3"/>
          </w:tcPr>
          <w:p w:rsidR="00325156" w:rsidRPr="00BC3660" w:rsidRDefault="008A48CE" w:rsidP="009D3C7F">
            <w:pPr>
              <w:tabs>
                <w:tab w:val="left" w:pos="1346"/>
              </w:tabs>
              <w:jc w:val="both"/>
            </w:pPr>
            <w:r w:rsidRPr="00BC3660">
              <w:t>From:</w:t>
            </w:r>
            <w:r w:rsidRPr="00BC3660">
              <w:tab/>
            </w:r>
            <w:proofErr w:type="spellStart"/>
            <w:r w:rsidRPr="00BC3660">
              <w:t>yyyy</w:t>
            </w:r>
            <w:proofErr w:type="spellEnd"/>
            <w:r w:rsidRPr="00BC3660">
              <w:t>-mm-</w:t>
            </w:r>
            <w:proofErr w:type="spellStart"/>
            <w:r w:rsidRPr="00BC3660">
              <w:t>dd</w:t>
            </w:r>
            <w:proofErr w:type="spellEnd"/>
          </w:p>
          <w:p w:rsidR="008A48CE" w:rsidRPr="00BC3660" w:rsidRDefault="008A48CE" w:rsidP="003D4242">
            <w:pPr>
              <w:tabs>
                <w:tab w:val="left" w:pos="1346"/>
              </w:tabs>
              <w:jc w:val="both"/>
            </w:pPr>
            <w:r w:rsidRPr="00BC3660">
              <w:t>To:</w:t>
            </w:r>
            <w:r w:rsidRPr="00BC3660">
              <w:tab/>
            </w:r>
            <w:proofErr w:type="spellStart"/>
            <w:r w:rsidRPr="00BC3660">
              <w:t>yyyy</w:t>
            </w:r>
            <w:proofErr w:type="spellEnd"/>
            <w:r w:rsidRPr="00BC3660">
              <w:t>-mm-</w:t>
            </w:r>
            <w:proofErr w:type="spellStart"/>
            <w:r w:rsidRPr="00BC3660">
              <w:t>dd</w:t>
            </w:r>
            <w:proofErr w:type="spellEnd"/>
          </w:p>
        </w:tc>
      </w:tr>
      <w:tr w:rsidR="00BD52DD" w:rsidRPr="00BC3660" w:rsidTr="00CB3921">
        <w:tc>
          <w:tcPr>
            <w:tcW w:w="1050" w:type="pct"/>
            <w:vMerge w:val="restart"/>
          </w:tcPr>
          <w:p w:rsidR="00BD52DD" w:rsidRPr="00BC3660" w:rsidRDefault="00BD52DD" w:rsidP="007773EF">
            <w:pPr>
              <w:jc w:val="both"/>
              <w:rPr>
                <w:b/>
              </w:rPr>
            </w:pPr>
            <w:r w:rsidRPr="00BC3660">
              <w:rPr>
                <w:b/>
              </w:rPr>
              <w:t>Requested budget:</w:t>
            </w:r>
          </w:p>
        </w:tc>
        <w:tc>
          <w:tcPr>
            <w:tcW w:w="3950" w:type="pct"/>
            <w:gridSpan w:val="3"/>
          </w:tcPr>
          <w:p w:rsidR="00BD52DD" w:rsidRPr="00BC3660" w:rsidRDefault="00874FD0" w:rsidP="00BC3660">
            <w:pPr>
              <w:jc w:val="both"/>
              <w:rPr>
                <w:sz w:val="18"/>
                <w:szCs w:val="18"/>
              </w:rPr>
            </w:pPr>
            <w:r w:rsidRPr="00BC3660">
              <w:rPr>
                <w:b/>
                <w:sz w:val="18"/>
                <w:szCs w:val="18"/>
              </w:rPr>
              <w:t xml:space="preserve">Note: </w:t>
            </w:r>
            <w:r w:rsidR="00BC3660" w:rsidRPr="00BC3660">
              <w:rPr>
                <w:sz w:val="18"/>
                <w:szCs w:val="18"/>
              </w:rPr>
              <w:t xml:space="preserve">Please be reasonable in your estimations. </w:t>
            </w:r>
            <w:r w:rsidR="00BD52DD" w:rsidRPr="00BC3660">
              <w:rPr>
                <w:sz w:val="18"/>
                <w:szCs w:val="18"/>
              </w:rPr>
              <w:t xml:space="preserve">Please consult the budget rules in the </w:t>
            </w:r>
            <w:hyperlink r:id="rId18" w:history="1">
              <w:r w:rsidR="00BD52DD" w:rsidRPr="00BC3660">
                <w:rPr>
                  <w:rStyle w:val="Hyperlink"/>
                  <w:sz w:val="18"/>
                  <w:szCs w:val="18"/>
                </w:rPr>
                <w:t xml:space="preserve">COST </w:t>
              </w:r>
              <w:proofErr w:type="spellStart"/>
              <w:r w:rsidR="00BD52DD" w:rsidRPr="00BC3660">
                <w:rPr>
                  <w:rStyle w:val="Hyperlink"/>
                  <w:sz w:val="18"/>
                  <w:szCs w:val="18"/>
                </w:rPr>
                <w:t>Vademecum</w:t>
              </w:r>
              <w:proofErr w:type="spellEnd"/>
            </w:hyperlink>
            <w:r w:rsidR="0057496F">
              <w:rPr>
                <w:sz w:val="18"/>
                <w:szCs w:val="18"/>
              </w:rPr>
              <w:t xml:space="preserve"> at Section 9</w:t>
            </w:r>
            <w:r w:rsidR="00BD52DD" w:rsidRPr="00BC3660">
              <w:rPr>
                <w:sz w:val="18"/>
                <w:szCs w:val="18"/>
              </w:rPr>
              <w:t>.</w:t>
            </w:r>
            <w:r w:rsidR="00BC3660" w:rsidRPr="00BC3660">
              <w:rPr>
                <w:sz w:val="18"/>
                <w:szCs w:val="18"/>
              </w:rPr>
              <w:t xml:space="preserve"> </w:t>
            </w:r>
          </w:p>
        </w:tc>
      </w:tr>
      <w:tr w:rsidR="00BD52DD" w:rsidRPr="00BC3660" w:rsidTr="00CB3921">
        <w:tc>
          <w:tcPr>
            <w:tcW w:w="1050" w:type="pct"/>
            <w:vMerge/>
          </w:tcPr>
          <w:p w:rsidR="00BD52DD" w:rsidRPr="00BC3660" w:rsidRDefault="00BD52DD" w:rsidP="007773EF">
            <w:pPr>
              <w:jc w:val="both"/>
              <w:rPr>
                <w:b/>
              </w:rPr>
            </w:pPr>
          </w:p>
        </w:tc>
        <w:tc>
          <w:tcPr>
            <w:tcW w:w="1975" w:type="pct"/>
          </w:tcPr>
          <w:p w:rsidR="00BD52DD" w:rsidRPr="00BC3660" w:rsidRDefault="009C7F5F" w:rsidP="00067375">
            <w:pPr>
              <w:jc w:val="both"/>
            </w:pPr>
            <w:r w:rsidRPr="00BC3660">
              <w:t>Conference fee</w:t>
            </w:r>
            <w:r w:rsidR="006759DD" w:rsidRPr="00BC3660">
              <w:t xml:space="preserve"> (max. 500 Euro)</w:t>
            </w:r>
            <w:r w:rsidR="00BD52DD" w:rsidRPr="00BC3660">
              <w:t>:</w:t>
            </w:r>
          </w:p>
        </w:tc>
        <w:tc>
          <w:tcPr>
            <w:tcW w:w="1975" w:type="pct"/>
            <w:gridSpan w:val="2"/>
          </w:tcPr>
          <w:p w:rsidR="00BD52DD" w:rsidRPr="00BC3660" w:rsidRDefault="00BD52DD" w:rsidP="003B4F1D">
            <w:pPr>
              <w:jc w:val="both"/>
            </w:pPr>
            <w:r w:rsidRPr="00BC3660">
              <w:t>______ Euro</w:t>
            </w:r>
          </w:p>
        </w:tc>
      </w:tr>
      <w:tr w:rsidR="009C7F5F" w:rsidRPr="00BC3660" w:rsidTr="00CB3921">
        <w:tc>
          <w:tcPr>
            <w:tcW w:w="1050" w:type="pct"/>
            <w:vMerge/>
          </w:tcPr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  <w:tc>
          <w:tcPr>
            <w:tcW w:w="1975" w:type="pct"/>
          </w:tcPr>
          <w:p w:rsidR="009C7F5F" w:rsidRPr="00BC3660" w:rsidRDefault="009C7F5F" w:rsidP="00067375">
            <w:pPr>
              <w:jc w:val="both"/>
            </w:pPr>
            <w:r w:rsidRPr="00BC3660">
              <w:t>Estimated travel costs:</w:t>
            </w:r>
          </w:p>
        </w:tc>
        <w:tc>
          <w:tcPr>
            <w:tcW w:w="1975" w:type="pct"/>
            <w:gridSpan w:val="2"/>
          </w:tcPr>
          <w:p w:rsidR="009C7F5F" w:rsidRPr="00BC3660" w:rsidRDefault="009C7F5F" w:rsidP="003B4F1D">
            <w:pPr>
              <w:jc w:val="both"/>
            </w:pPr>
            <w:r w:rsidRPr="00BC3660">
              <w:t>______ Euro</w:t>
            </w:r>
          </w:p>
        </w:tc>
      </w:tr>
      <w:tr w:rsidR="009C7F5F" w:rsidRPr="00BC3660" w:rsidTr="00CB3921">
        <w:tc>
          <w:tcPr>
            <w:tcW w:w="1050" w:type="pct"/>
            <w:vMerge/>
          </w:tcPr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  <w:tc>
          <w:tcPr>
            <w:tcW w:w="1975" w:type="pct"/>
          </w:tcPr>
          <w:p w:rsidR="009C7F5F" w:rsidRPr="00BC3660" w:rsidRDefault="009C7F5F" w:rsidP="00067375">
            <w:pPr>
              <w:jc w:val="both"/>
            </w:pPr>
            <w:r w:rsidRPr="00BC3660">
              <w:t>Stay and meals (max. 160 Euro/day)</w:t>
            </w:r>
          </w:p>
        </w:tc>
        <w:tc>
          <w:tcPr>
            <w:tcW w:w="987" w:type="pct"/>
          </w:tcPr>
          <w:p w:rsidR="009C7F5F" w:rsidRPr="00BC3660" w:rsidRDefault="009C7F5F" w:rsidP="00874FD0">
            <w:pPr>
              <w:jc w:val="both"/>
            </w:pPr>
            <w:r w:rsidRPr="00BC3660">
              <w:t>______ Euro</w:t>
            </w:r>
          </w:p>
        </w:tc>
        <w:tc>
          <w:tcPr>
            <w:tcW w:w="988" w:type="pct"/>
          </w:tcPr>
          <w:p w:rsidR="009C7F5F" w:rsidRPr="00BC3660" w:rsidRDefault="009C7F5F" w:rsidP="003B4F1D">
            <w:pPr>
              <w:jc w:val="both"/>
            </w:pPr>
            <w:r w:rsidRPr="00BC3660">
              <w:t xml:space="preserve">______ </w:t>
            </w:r>
            <w:r w:rsidR="00874FD0" w:rsidRPr="00BC3660">
              <w:t>Euro/</w:t>
            </w:r>
            <w:r w:rsidRPr="00BC3660">
              <w:t>day</w:t>
            </w:r>
          </w:p>
        </w:tc>
      </w:tr>
      <w:tr w:rsidR="009C7F5F" w:rsidRPr="00BC3660" w:rsidTr="00CB3921">
        <w:tc>
          <w:tcPr>
            <w:tcW w:w="1050" w:type="pct"/>
            <w:vMerge/>
          </w:tcPr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  <w:tc>
          <w:tcPr>
            <w:tcW w:w="1975" w:type="pct"/>
          </w:tcPr>
          <w:p w:rsidR="009C7F5F" w:rsidRPr="00BC3660" w:rsidRDefault="009C7F5F" w:rsidP="002927A4">
            <w:pPr>
              <w:jc w:val="both"/>
              <w:rPr>
                <w:b/>
              </w:rPr>
            </w:pPr>
            <w:r w:rsidRPr="00BC3660">
              <w:rPr>
                <w:b/>
              </w:rPr>
              <w:t>Total amount</w:t>
            </w:r>
            <w:r w:rsidR="006759DD" w:rsidRPr="00BC3660">
              <w:rPr>
                <w:b/>
              </w:rPr>
              <w:t xml:space="preserve"> (</w:t>
            </w:r>
            <w:r w:rsidR="006759DD" w:rsidRPr="005466D3">
              <w:rPr>
                <w:b/>
                <w:color w:val="FF0000"/>
              </w:rPr>
              <w:t xml:space="preserve">max. </w:t>
            </w:r>
            <w:r w:rsidR="001C473F" w:rsidRPr="005466D3">
              <w:rPr>
                <w:b/>
                <w:color w:val="FF0000"/>
              </w:rPr>
              <w:t>1</w:t>
            </w:r>
            <w:r w:rsidR="002927A4">
              <w:rPr>
                <w:b/>
                <w:color w:val="FF0000"/>
              </w:rPr>
              <w:t>0</w:t>
            </w:r>
            <w:r w:rsidR="006759DD" w:rsidRPr="005466D3">
              <w:rPr>
                <w:b/>
                <w:color w:val="FF0000"/>
              </w:rPr>
              <w:t>00 Euro</w:t>
            </w:r>
            <w:r w:rsidR="006759DD" w:rsidRPr="001C473F">
              <w:rPr>
                <w:b/>
              </w:rPr>
              <w:t>)</w:t>
            </w:r>
            <w:r w:rsidRPr="001C473F">
              <w:rPr>
                <w:b/>
              </w:rPr>
              <w:t>:</w:t>
            </w:r>
          </w:p>
        </w:tc>
        <w:tc>
          <w:tcPr>
            <w:tcW w:w="1975" w:type="pct"/>
            <w:gridSpan w:val="2"/>
          </w:tcPr>
          <w:p w:rsidR="009C7F5F" w:rsidRPr="00BC3660" w:rsidRDefault="009C7F5F" w:rsidP="003B4F1D">
            <w:pPr>
              <w:jc w:val="both"/>
            </w:pPr>
            <w:r w:rsidRPr="00BC3660">
              <w:t>______ Euro</w:t>
            </w:r>
          </w:p>
        </w:tc>
      </w:tr>
      <w:tr w:rsidR="009C7F5F" w:rsidRPr="00BC3660" w:rsidTr="009D3C7F">
        <w:tc>
          <w:tcPr>
            <w:tcW w:w="5000" w:type="pct"/>
            <w:gridSpan w:val="4"/>
          </w:tcPr>
          <w:p w:rsidR="009C7F5F" w:rsidRPr="00BC3660" w:rsidRDefault="009C7F5F" w:rsidP="007773EF">
            <w:pPr>
              <w:jc w:val="both"/>
              <w:rPr>
                <w:b/>
              </w:rPr>
            </w:pPr>
            <w:r w:rsidRPr="00BC3660">
              <w:rPr>
                <w:b/>
              </w:rPr>
              <w:t>The title of the presentation/paper:</w:t>
            </w:r>
          </w:p>
          <w:p w:rsidR="009C7F5F" w:rsidRPr="00BC3660" w:rsidRDefault="009C7F5F" w:rsidP="007773EF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</w:tr>
      <w:tr w:rsidR="009C7F5F" w:rsidRPr="00BC3660" w:rsidTr="009D3C7F">
        <w:tc>
          <w:tcPr>
            <w:tcW w:w="5000" w:type="pct"/>
            <w:gridSpan w:val="4"/>
          </w:tcPr>
          <w:p w:rsidR="009C7F5F" w:rsidRPr="00BC3660" w:rsidRDefault="009C7F5F" w:rsidP="007773EF">
            <w:pPr>
              <w:jc w:val="both"/>
              <w:rPr>
                <w:b/>
              </w:rPr>
            </w:pPr>
            <w:r w:rsidRPr="00BC3660">
              <w:rPr>
                <w:b/>
              </w:rPr>
              <w:t>List of authors (with affiliations):</w:t>
            </w:r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</w:tr>
      <w:tr w:rsidR="009C7F5F" w:rsidRPr="00BC3660" w:rsidTr="00020FAC">
        <w:trPr>
          <w:trHeight w:val="1809"/>
        </w:trPr>
        <w:tc>
          <w:tcPr>
            <w:tcW w:w="5000" w:type="pct"/>
            <w:gridSpan w:val="4"/>
          </w:tcPr>
          <w:p w:rsidR="009C7F5F" w:rsidRPr="00BC3660" w:rsidRDefault="009C7F5F" w:rsidP="007773EF">
            <w:pPr>
              <w:jc w:val="both"/>
              <w:rPr>
                <w:b/>
              </w:rPr>
            </w:pPr>
            <w:r w:rsidRPr="00BC3660">
              <w:rPr>
                <w:b/>
              </w:rPr>
              <w:t xml:space="preserve">Abstract: </w:t>
            </w:r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  <w:p w:rsidR="009C7F5F" w:rsidRDefault="009C7F5F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Default="007D787D" w:rsidP="007773EF">
            <w:pPr>
              <w:jc w:val="both"/>
              <w:rPr>
                <w:b/>
              </w:rPr>
            </w:pPr>
          </w:p>
          <w:p w:rsidR="007D787D" w:rsidRPr="00BC3660" w:rsidRDefault="007D787D" w:rsidP="007773EF">
            <w:pPr>
              <w:jc w:val="both"/>
              <w:rPr>
                <w:b/>
              </w:rPr>
            </w:pPr>
          </w:p>
          <w:p w:rsidR="00F036BB" w:rsidRPr="00BC3660" w:rsidRDefault="00F036BB" w:rsidP="007773EF">
            <w:pPr>
              <w:jc w:val="both"/>
              <w:rPr>
                <w:b/>
              </w:rPr>
            </w:pPr>
          </w:p>
          <w:p w:rsidR="009C7F5F" w:rsidRPr="00BC3660" w:rsidRDefault="009C7F5F" w:rsidP="007773EF">
            <w:pPr>
              <w:jc w:val="both"/>
              <w:rPr>
                <w:b/>
              </w:rPr>
            </w:pPr>
          </w:p>
        </w:tc>
      </w:tr>
      <w:tr w:rsidR="009C7F5F" w:rsidRPr="00BC3660" w:rsidTr="00DD3DAF">
        <w:trPr>
          <w:trHeight w:val="2772"/>
        </w:trPr>
        <w:tc>
          <w:tcPr>
            <w:tcW w:w="5000" w:type="pct"/>
            <w:gridSpan w:val="4"/>
          </w:tcPr>
          <w:p w:rsidR="009C7F5F" w:rsidRPr="00BC3660" w:rsidRDefault="009C7F5F" w:rsidP="00F35600">
            <w:pPr>
              <w:jc w:val="both"/>
            </w:pPr>
            <w:r w:rsidRPr="00BC3660">
              <w:rPr>
                <w:b/>
              </w:rPr>
              <w:lastRenderedPageBreak/>
              <w:t xml:space="preserve">Describe </w:t>
            </w:r>
            <w:r w:rsidR="00B74CB9">
              <w:rPr>
                <w:b/>
              </w:rPr>
              <w:t>the importance of the conference</w:t>
            </w:r>
            <w:r w:rsidR="00AF51C6">
              <w:rPr>
                <w:b/>
              </w:rPr>
              <w:t xml:space="preserve">, </w:t>
            </w:r>
            <w:r w:rsidR="00B74CB9">
              <w:rPr>
                <w:b/>
              </w:rPr>
              <w:t>and how</w:t>
            </w:r>
            <w:r w:rsidRPr="00BC3660">
              <w:rPr>
                <w:b/>
              </w:rPr>
              <w:t xml:space="preserve"> the contents of </w:t>
            </w:r>
            <w:r w:rsidR="00AF51C6">
              <w:rPr>
                <w:b/>
              </w:rPr>
              <w:t>your</w:t>
            </w:r>
            <w:r w:rsidRPr="00BC3660">
              <w:rPr>
                <w:b/>
              </w:rPr>
              <w:t xml:space="preserve"> presentation/paper relate to the COST Action RESTORE</w:t>
            </w:r>
            <w:r w:rsidR="00AF51C6">
              <w:rPr>
                <w:b/>
              </w:rPr>
              <w:t>, and explain why is it important to your research</w:t>
            </w:r>
            <w:r w:rsidRPr="00BC3660">
              <w:rPr>
                <w:b/>
              </w:rPr>
              <w:t>:</w:t>
            </w:r>
            <w:r w:rsidR="00A34A5B" w:rsidRPr="00BC3660">
              <w:t xml:space="preserve"> </w:t>
            </w:r>
          </w:p>
          <w:p w:rsidR="009C7F5F" w:rsidRDefault="009C7F5F" w:rsidP="004D33A7">
            <w:pPr>
              <w:jc w:val="both"/>
              <w:rPr>
                <w:b/>
              </w:rPr>
            </w:pPr>
          </w:p>
          <w:p w:rsidR="00AF51C6" w:rsidRDefault="00AF51C6" w:rsidP="004D33A7">
            <w:pPr>
              <w:jc w:val="both"/>
              <w:rPr>
                <w:b/>
              </w:rPr>
            </w:pPr>
          </w:p>
          <w:p w:rsidR="00AF51C6" w:rsidRDefault="00AF51C6" w:rsidP="004D33A7">
            <w:pPr>
              <w:jc w:val="both"/>
              <w:rPr>
                <w:b/>
              </w:rPr>
            </w:pPr>
          </w:p>
          <w:p w:rsidR="009C7F5F" w:rsidRPr="00BC3660" w:rsidRDefault="009C7F5F" w:rsidP="004D33A7">
            <w:pPr>
              <w:jc w:val="both"/>
              <w:rPr>
                <w:b/>
              </w:rPr>
            </w:pPr>
          </w:p>
        </w:tc>
      </w:tr>
      <w:tr w:rsidR="00020FAC" w:rsidRPr="00BC3660" w:rsidTr="006750BC">
        <w:trPr>
          <w:trHeight w:val="2601"/>
        </w:trPr>
        <w:tc>
          <w:tcPr>
            <w:tcW w:w="5000" w:type="pct"/>
            <w:gridSpan w:val="4"/>
          </w:tcPr>
          <w:p w:rsidR="00020FAC" w:rsidRPr="006750BC" w:rsidRDefault="00020FAC" w:rsidP="00020FAC">
            <w:pPr>
              <w:jc w:val="both"/>
            </w:pPr>
            <w:r w:rsidRPr="006750BC">
              <w:rPr>
                <w:b/>
              </w:rPr>
              <w:t>A short description of your involvement in this COST Action:</w:t>
            </w:r>
            <w:r w:rsidRPr="006750BC">
              <w:t xml:space="preserve"> </w:t>
            </w:r>
          </w:p>
          <w:p w:rsidR="00020FAC" w:rsidRPr="00BC3660" w:rsidRDefault="00020FAC" w:rsidP="00020FAC">
            <w:pPr>
              <w:jc w:val="both"/>
              <w:rPr>
                <w:b/>
              </w:rPr>
            </w:pPr>
          </w:p>
          <w:p w:rsidR="00020FAC" w:rsidRPr="00BC3660" w:rsidRDefault="00020FAC" w:rsidP="00020FAC">
            <w:pPr>
              <w:jc w:val="both"/>
              <w:rPr>
                <w:b/>
              </w:rPr>
            </w:pPr>
          </w:p>
          <w:p w:rsidR="00020FAC" w:rsidRPr="00BC3660" w:rsidRDefault="00020FAC" w:rsidP="00020FAC">
            <w:pPr>
              <w:jc w:val="both"/>
              <w:rPr>
                <w:b/>
              </w:rPr>
            </w:pPr>
          </w:p>
          <w:p w:rsidR="00020FAC" w:rsidRPr="00BC3660" w:rsidRDefault="00020FAC" w:rsidP="004D33A7">
            <w:pPr>
              <w:jc w:val="both"/>
              <w:rPr>
                <w:b/>
              </w:rPr>
            </w:pPr>
          </w:p>
        </w:tc>
      </w:tr>
    </w:tbl>
    <w:p w:rsidR="0079485C" w:rsidRPr="00BC3660" w:rsidRDefault="0079485C" w:rsidP="007D787D">
      <w:pPr>
        <w:jc w:val="center"/>
        <w:rPr>
          <w:sz w:val="18"/>
          <w:szCs w:val="18"/>
        </w:rPr>
      </w:pPr>
    </w:p>
    <w:sectPr w:rsidR="0079485C" w:rsidRPr="00BC3660" w:rsidSect="007A21B4">
      <w:headerReference w:type="default" r:id="rId19"/>
      <w:footerReference w:type="default" r:id="rId20"/>
      <w:pgSz w:w="11906" w:h="16838"/>
      <w:pgMar w:top="953" w:right="1134" w:bottom="851" w:left="1134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58" w:rsidRDefault="00F95658" w:rsidP="005151BD">
      <w:pPr>
        <w:spacing w:line="240" w:lineRule="auto"/>
      </w:pPr>
      <w:r>
        <w:separator/>
      </w:r>
    </w:p>
  </w:endnote>
  <w:endnote w:type="continuationSeparator" w:id="0">
    <w:p w:rsidR="00F95658" w:rsidRDefault="00F95658" w:rsidP="00515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1BD" w:rsidRPr="001D61BE" w:rsidRDefault="003D4242" w:rsidP="005151BD">
    <w:pPr>
      <w:tabs>
        <w:tab w:val="right" w:pos="9072"/>
        <w:tab w:val="right" w:pos="9639"/>
      </w:tabs>
      <w:rPr>
        <w:sz w:val="18"/>
        <w:szCs w:val="18"/>
      </w:rPr>
    </w:pPr>
    <w:r>
      <w:rPr>
        <w:sz w:val="18"/>
        <w:szCs w:val="18"/>
      </w:rPr>
      <w:t>ITC Conference Grant</w:t>
    </w:r>
    <w:r w:rsidR="005151BD" w:rsidRPr="001D61BE">
      <w:rPr>
        <w:sz w:val="18"/>
        <w:szCs w:val="18"/>
      </w:rPr>
      <w:t xml:space="preserve"> Application Form – COST Action </w:t>
    </w:r>
    <w:r w:rsidR="004D33A7">
      <w:rPr>
        <w:sz w:val="18"/>
        <w:szCs w:val="18"/>
      </w:rPr>
      <w:t xml:space="preserve">CA16114 </w:t>
    </w:r>
    <w:proofErr w:type="spellStart"/>
    <w:r w:rsidR="004D33A7">
      <w:rPr>
        <w:sz w:val="18"/>
        <w:szCs w:val="18"/>
      </w:rPr>
      <w:t>R</w:t>
    </w:r>
    <w:r w:rsidR="005353F6">
      <w:rPr>
        <w:sz w:val="18"/>
        <w:szCs w:val="18"/>
      </w:rPr>
      <w:t>E</w:t>
    </w:r>
    <w:r w:rsidR="004D33A7">
      <w:rPr>
        <w:sz w:val="18"/>
        <w:szCs w:val="18"/>
      </w:rPr>
      <w:t>thinking</w:t>
    </w:r>
    <w:proofErr w:type="spellEnd"/>
    <w:r w:rsidR="004D33A7">
      <w:rPr>
        <w:sz w:val="18"/>
        <w:szCs w:val="18"/>
      </w:rPr>
      <w:t xml:space="preserve"> </w:t>
    </w:r>
    <w:r w:rsidR="005353F6">
      <w:rPr>
        <w:sz w:val="18"/>
        <w:szCs w:val="18"/>
      </w:rPr>
      <w:t>S</w:t>
    </w:r>
    <w:r w:rsidR="004D33A7">
      <w:rPr>
        <w:sz w:val="18"/>
        <w:szCs w:val="18"/>
      </w:rPr>
      <w:t xml:space="preserve">ustainability </w:t>
    </w:r>
    <w:proofErr w:type="spellStart"/>
    <w:r w:rsidR="005353F6">
      <w:rPr>
        <w:sz w:val="18"/>
        <w:szCs w:val="18"/>
      </w:rPr>
      <w:t>TO</w:t>
    </w:r>
    <w:r w:rsidR="004D33A7">
      <w:rPr>
        <w:sz w:val="18"/>
        <w:szCs w:val="18"/>
      </w:rPr>
      <w:t>wards</w:t>
    </w:r>
    <w:proofErr w:type="spellEnd"/>
    <w:r w:rsidR="004D33A7">
      <w:rPr>
        <w:sz w:val="18"/>
        <w:szCs w:val="18"/>
      </w:rPr>
      <w:t xml:space="preserve"> a </w:t>
    </w:r>
    <w:r w:rsidR="005353F6">
      <w:rPr>
        <w:sz w:val="18"/>
        <w:szCs w:val="18"/>
      </w:rPr>
      <w:t>R</w:t>
    </w:r>
    <w:r w:rsidR="004D33A7">
      <w:rPr>
        <w:sz w:val="18"/>
        <w:szCs w:val="18"/>
      </w:rPr>
      <w:t>egenerative</w:t>
    </w:r>
    <w:r w:rsidR="005353F6">
      <w:rPr>
        <w:sz w:val="18"/>
        <w:szCs w:val="18"/>
      </w:rPr>
      <w:t xml:space="preserve"> E</w:t>
    </w:r>
    <w:r w:rsidR="004D33A7">
      <w:rPr>
        <w:sz w:val="18"/>
        <w:szCs w:val="18"/>
      </w:rPr>
      <w:t>conomy</w:t>
    </w:r>
  </w:p>
  <w:p w:rsidR="005151BD" w:rsidRDefault="00515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58" w:rsidRDefault="00F95658" w:rsidP="005151BD">
      <w:pPr>
        <w:spacing w:line="240" w:lineRule="auto"/>
      </w:pPr>
      <w:r>
        <w:separator/>
      </w:r>
    </w:p>
  </w:footnote>
  <w:footnote w:type="continuationSeparator" w:id="0">
    <w:p w:rsidR="00F95658" w:rsidRDefault="00F95658" w:rsidP="00515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4536"/>
      <w:gridCol w:w="2658"/>
    </w:tblGrid>
    <w:tr w:rsidR="00BC3660" w:rsidTr="00F036BB">
      <w:trPr>
        <w:trHeight w:val="1133"/>
      </w:trPr>
      <w:tc>
        <w:tcPr>
          <w:tcW w:w="2660" w:type="dxa"/>
          <w:tcMar>
            <w:bottom w:w="113" w:type="dxa"/>
          </w:tcMar>
          <w:vAlign w:val="center"/>
        </w:tcPr>
        <w:p w:rsidR="00BC3660" w:rsidRDefault="00BC3660" w:rsidP="006848E6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8240DCA" wp14:editId="2A31E75C">
                <wp:extent cx="1269311" cy="360000"/>
                <wp:effectExtent l="0" t="0" r="7620" b="2540"/>
                <wp:docPr id="2" name="Picture 2" descr="E:\DATA\committees\COST TU1403\templates and logos\COST_Corporate_Logos\COST Logos\Logo for print\Blue\logo 2 blue 300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DATA\committees\COST TU1403\templates and logos\COST_Corporate_Logos\COST Logos\Logo for print\Blue\logo 2 blue 300dp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1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Mar>
            <w:bottom w:w="113" w:type="dxa"/>
          </w:tcMar>
          <w:vAlign w:val="center"/>
        </w:tcPr>
        <w:p w:rsidR="00BC3660" w:rsidRPr="009D2DB9" w:rsidRDefault="00BC3660" w:rsidP="004D33A7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6"/>
              <w:szCs w:val="26"/>
              <w:u w:val="single"/>
            </w:rPr>
          </w:pPr>
          <w:r w:rsidRPr="009D2DB9">
            <w:rPr>
              <w:b/>
              <w:color w:val="29678B"/>
              <w:sz w:val="26"/>
              <w:szCs w:val="26"/>
              <w:u w:val="single"/>
            </w:rPr>
            <w:t>COST Action CA16114</w:t>
          </w:r>
          <w:r w:rsidRPr="009D2DB9">
            <w:rPr>
              <w:b/>
              <w:color w:val="29678B"/>
              <w:sz w:val="26"/>
              <w:szCs w:val="26"/>
              <w:u w:val="single"/>
            </w:rPr>
            <w:br/>
            <w:t>RESTORE</w:t>
          </w:r>
        </w:p>
      </w:tc>
      <w:tc>
        <w:tcPr>
          <w:tcW w:w="2658" w:type="dxa"/>
          <w:vAlign w:val="center"/>
        </w:tcPr>
        <w:p w:rsidR="00BC3660" w:rsidRPr="004F3FB1" w:rsidRDefault="005353F6" w:rsidP="006848E6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  <w:rPr>
              <w:b/>
              <w:color w:val="29678B"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 wp14:anchorId="3FDC5790" wp14:editId="03181119">
                <wp:extent cx="1274688" cy="631249"/>
                <wp:effectExtent l="0" t="0" r="0" b="3810"/>
                <wp:docPr id="1" name="Obraz 1" descr="../../../../../../Downloads/RESTORE_logo_horizontal_conferenc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../../../Downloads/RESTORE_logo_horizontal_conferences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048" cy="644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226" w:rsidRPr="00496226" w:rsidRDefault="00496226">
    <w:pPr>
      <w:pStyle w:val="Header"/>
      <w:rPr>
        <w:color w:val="29678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478"/>
    <w:multiLevelType w:val="hybridMultilevel"/>
    <w:tmpl w:val="77AA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B6F"/>
    <w:multiLevelType w:val="hybridMultilevel"/>
    <w:tmpl w:val="9288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2319"/>
    <w:multiLevelType w:val="hybridMultilevel"/>
    <w:tmpl w:val="68166B7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9F9"/>
    <w:multiLevelType w:val="hybridMultilevel"/>
    <w:tmpl w:val="476A1636"/>
    <w:lvl w:ilvl="0" w:tplc="61B83E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792"/>
    <w:multiLevelType w:val="hybridMultilevel"/>
    <w:tmpl w:val="7764AA0C"/>
    <w:lvl w:ilvl="0" w:tplc="A26C9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333"/>
    <w:multiLevelType w:val="hybridMultilevel"/>
    <w:tmpl w:val="0902F7F0"/>
    <w:lvl w:ilvl="0" w:tplc="5B4CD15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91B"/>
    <w:multiLevelType w:val="hybridMultilevel"/>
    <w:tmpl w:val="1222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7CF6"/>
    <w:multiLevelType w:val="hybridMultilevel"/>
    <w:tmpl w:val="7E3E7EFA"/>
    <w:lvl w:ilvl="0" w:tplc="BA82A0E0">
      <w:start w:val="3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E1B21"/>
    <w:multiLevelType w:val="hybridMultilevel"/>
    <w:tmpl w:val="8B745F12"/>
    <w:lvl w:ilvl="0" w:tplc="907A0F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37FB0"/>
    <w:multiLevelType w:val="multilevel"/>
    <w:tmpl w:val="BD1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11A81"/>
    <w:multiLevelType w:val="hybridMultilevel"/>
    <w:tmpl w:val="FBB28AFE"/>
    <w:lvl w:ilvl="0" w:tplc="5B4CD15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C4C8B"/>
    <w:multiLevelType w:val="hybridMultilevel"/>
    <w:tmpl w:val="F2F07B5E"/>
    <w:lvl w:ilvl="0" w:tplc="C5C841F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5431810"/>
    <w:multiLevelType w:val="hybridMultilevel"/>
    <w:tmpl w:val="82100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56"/>
    <w:rsid w:val="00012A0C"/>
    <w:rsid w:val="00020FAC"/>
    <w:rsid w:val="00044E95"/>
    <w:rsid w:val="00067375"/>
    <w:rsid w:val="0008175F"/>
    <w:rsid w:val="0008362C"/>
    <w:rsid w:val="000A6D2B"/>
    <w:rsid w:val="000B649A"/>
    <w:rsid w:val="000E43E4"/>
    <w:rsid w:val="00122C72"/>
    <w:rsid w:val="00123335"/>
    <w:rsid w:val="00132DC1"/>
    <w:rsid w:val="001539FA"/>
    <w:rsid w:val="001670AE"/>
    <w:rsid w:val="001672A9"/>
    <w:rsid w:val="00175F18"/>
    <w:rsid w:val="00196C8B"/>
    <w:rsid w:val="001B2CD4"/>
    <w:rsid w:val="001B5725"/>
    <w:rsid w:val="001C473F"/>
    <w:rsid w:val="001C4DD0"/>
    <w:rsid w:val="001D53DF"/>
    <w:rsid w:val="001D61BE"/>
    <w:rsid w:val="00215160"/>
    <w:rsid w:val="00223DB5"/>
    <w:rsid w:val="0022764E"/>
    <w:rsid w:val="00245ADA"/>
    <w:rsid w:val="00273FD5"/>
    <w:rsid w:val="00280B09"/>
    <w:rsid w:val="00283B37"/>
    <w:rsid w:val="00284547"/>
    <w:rsid w:val="002927A4"/>
    <w:rsid w:val="002A0571"/>
    <w:rsid w:val="002C16D2"/>
    <w:rsid w:val="00311837"/>
    <w:rsid w:val="003128A8"/>
    <w:rsid w:val="00325156"/>
    <w:rsid w:val="003326DF"/>
    <w:rsid w:val="00333599"/>
    <w:rsid w:val="00344B86"/>
    <w:rsid w:val="003471EF"/>
    <w:rsid w:val="00350581"/>
    <w:rsid w:val="00353567"/>
    <w:rsid w:val="003729E3"/>
    <w:rsid w:val="0037502C"/>
    <w:rsid w:val="00387BF7"/>
    <w:rsid w:val="0039096C"/>
    <w:rsid w:val="003A1383"/>
    <w:rsid w:val="003B4F1D"/>
    <w:rsid w:val="003C5B86"/>
    <w:rsid w:val="003D25F6"/>
    <w:rsid w:val="003D4242"/>
    <w:rsid w:val="003E1C58"/>
    <w:rsid w:val="00401119"/>
    <w:rsid w:val="00401EE6"/>
    <w:rsid w:val="00402254"/>
    <w:rsid w:val="004100E9"/>
    <w:rsid w:val="00421FBB"/>
    <w:rsid w:val="0042385C"/>
    <w:rsid w:val="00427CD6"/>
    <w:rsid w:val="00444345"/>
    <w:rsid w:val="0045123A"/>
    <w:rsid w:val="00451614"/>
    <w:rsid w:val="00453905"/>
    <w:rsid w:val="00484ECF"/>
    <w:rsid w:val="00487DFB"/>
    <w:rsid w:val="00496226"/>
    <w:rsid w:val="004A0790"/>
    <w:rsid w:val="004A1C1C"/>
    <w:rsid w:val="004A347A"/>
    <w:rsid w:val="004A690C"/>
    <w:rsid w:val="004A6A2C"/>
    <w:rsid w:val="004C4937"/>
    <w:rsid w:val="004D0D01"/>
    <w:rsid w:val="004D2B6E"/>
    <w:rsid w:val="004D33A7"/>
    <w:rsid w:val="004D563E"/>
    <w:rsid w:val="004E3214"/>
    <w:rsid w:val="004F3FB1"/>
    <w:rsid w:val="00506E10"/>
    <w:rsid w:val="00507C49"/>
    <w:rsid w:val="005151BD"/>
    <w:rsid w:val="005202ED"/>
    <w:rsid w:val="005210CD"/>
    <w:rsid w:val="005346B9"/>
    <w:rsid w:val="005353F6"/>
    <w:rsid w:val="005466D3"/>
    <w:rsid w:val="005640AF"/>
    <w:rsid w:val="00564BA7"/>
    <w:rsid w:val="00565D39"/>
    <w:rsid w:val="0056619B"/>
    <w:rsid w:val="0057496F"/>
    <w:rsid w:val="005910B0"/>
    <w:rsid w:val="005B4208"/>
    <w:rsid w:val="005B4B51"/>
    <w:rsid w:val="005B55F0"/>
    <w:rsid w:val="005C4C65"/>
    <w:rsid w:val="006067C7"/>
    <w:rsid w:val="00616786"/>
    <w:rsid w:val="006218F2"/>
    <w:rsid w:val="00627DE2"/>
    <w:rsid w:val="006330C6"/>
    <w:rsid w:val="006706FD"/>
    <w:rsid w:val="00672875"/>
    <w:rsid w:val="006750BC"/>
    <w:rsid w:val="006759DD"/>
    <w:rsid w:val="006774D3"/>
    <w:rsid w:val="006848E6"/>
    <w:rsid w:val="006946CA"/>
    <w:rsid w:val="006C1EE8"/>
    <w:rsid w:val="006D0104"/>
    <w:rsid w:val="006D38E2"/>
    <w:rsid w:val="006D3A7D"/>
    <w:rsid w:val="0071171A"/>
    <w:rsid w:val="00717A2F"/>
    <w:rsid w:val="00762172"/>
    <w:rsid w:val="00764CBC"/>
    <w:rsid w:val="00764CEE"/>
    <w:rsid w:val="00775966"/>
    <w:rsid w:val="00776D0B"/>
    <w:rsid w:val="007773EF"/>
    <w:rsid w:val="00783CFC"/>
    <w:rsid w:val="00784C21"/>
    <w:rsid w:val="0079485C"/>
    <w:rsid w:val="00795726"/>
    <w:rsid w:val="0079658C"/>
    <w:rsid w:val="007A21B4"/>
    <w:rsid w:val="007C54F7"/>
    <w:rsid w:val="007D1E42"/>
    <w:rsid w:val="007D787D"/>
    <w:rsid w:val="007D7974"/>
    <w:rsid w:val="007F23AB"/>
    <w:rsid w:val="007F2DA6"/>
    <w:rsid w:val="00826A9E"/>
    <w:rsid w:val="008363BA"/>
    <w:rsid w:val="00837BE8"/>
    <w:rsid w:val="008644D1"/>
    <w:rsid w:val="00874FD0"/>
    <w:rsid w:val="008A48CE"/>
    <w:rsid w:val="008A7824"/>
    <w:rsid w:val="008C2D40"/>
    <w:rsid w:val="008F0131"/>
    <w:rsid w:val="008F1480"/>
    <w:rsid w:val="009040A9"/>
    <w:rsid w:val="00936D69"/>
    <w:rsid w:val="009374D6"/>
    <w:rsid w:val="009A08D0"/>
    <w:rsid w:val="009A1541"/>
    <w:rsid w:val="009A719E"/>
    <w:rsid w:val="009C7F5F"/>
    <w:rsid w:val="009D2DB9"/>
    <w:rsid w:val="009D3C7F"/>
    <w:rsid w:val="009D6A24"/>
    <w:rsid w:val="009F4DD1"/>
    <w:rsid w:val="00A00262"/>
    <w:rsid w:val="00A06A2B"/>
    <w:rsid w:val="00A1229B"/>
    <w:rsid w:val="00A13593"/>
    <w:rsid w:val="00A20917"/>
    <w:rsid w:val="00A34A5B"/>
    <w:rsid w:val="00A950A3"/>
    <w:rsid w:val="00AA4A12"/>
    <w:rsid w:val="00AC343F"/>
    <w:rsid w:val="00AE07AC"/>
    <w:rsid w:val="00AE123E"/>
    <w:rsid w:val="00AF0EFB"/>
    <w:rsid w:val="00AF51C6"/>
    <w:rsid w:val="00B23F35"/>
    <w:rsid w:val="00B33A31"/>
    <w:rsid w:val="00B74CB9"/>
    <w:rsid w:val="00B76672"/>
    <w:rsid w:val="00B86207"/>
    <w:rsid w:val="00B93455"/>
    <w:rsid w:val="00BB1AA7"/>
    <w:rsid w:val="00BC3660"/>
    <w:rsid w:val="00BD52DD"/>
    <w:rsid w:val="00BF3FE0"/>
    <w:rsid w:val="00C0527E"/>
    <w:rsid w:val="00C21A3A"/>
    <w:rsid w:val="00C234FA"/>
    <w:rsid w:val="00C24F7E"/>
    <w:rsid w:val="00C40835"/>
    <w:rsid w:val="00C40DFA"/>
    <w:rsid w:val="00C412EC"/>
    <w:rsid w:val="00C42436"/>
    <w:rsid w:val="00C42C8B"/>
    <w:rsid w:val="00C4305C"/>
    <w:rsid w:val="00C717DE"/>
    <w:rsid w:val="00C807C6"/>
    <w:rsid w:val="00C8781D"/>
    <w:rsid w:val="00C91759"/>
    <w:rsid w:val="00CA323C"/>
    <w:rsid w:val="00CA68F8"/>
    <w:rsid w:val="00CB3921"/>
    <w:rsid w:val="00CB79FF"/>
    <w:rsid w:val="00CC2856"/>
    <w:rsid w:val="00CC7DE6"/>
    <w:rsid w:val="00CD3F75"/>
    <w:rsid w:val="00CF18D3"/>
    <w:rsid w:val="00D027B8"/>
    <w:rsid w:val="00D2718F"/>
    <w:rsid w:val="00D47ACF"/>
    <w:rsid w:val="00D608A1"/>
    <w:rsid w:val="00D70EEF"/>
    <w:rsid w:val="00D8443F"/>
    <w:rsid w:val="00D9571B"/>
    <w:rsid w:val="00D967F3"/>
    <w:rsid w:val="00DB0989"/>
    <w:rsid w:val="00DC0BDD"/>
    <w:rsid w:val="00DD3DAF"/>
    <w:rsid w:val="00DD5874"/>
    <w:rsid w:val="00DF1ED9"/>
    <w:rsid w:val="00DF26CF"/>
    <w:rsid w:val="00DF6DC1"/>
    <w:rsid w:val="00DF7D96"/>
    <w:rsid w:val="00DF7EA0"/>
    <w:rsid w:val="00E15190"/>
    <w:rsid w:val="00E20234"/>
    <w:rsid w:val="00E20A72"/>
    <w:rsid w:val="00E24C78"/>
    <w:rsid w:val="00E80574"/>
    <w:rsid w:val="00EC06C8"/>
    <w:rsid w:val="00F022D4"/>
    <w:rsid w:val="00F036BB"/>
    <w:rsid w:val="00F13DF5"/>
    <w:rsid w:val="00F3285A"/>
    <w:rsid w:val="00F50FF6"/>
    <w:rsid w:val="00F6397C"/>
    <w:rsid w:val="00F66263"/>
    <w:rsid w:val="00F77819"/>
    <w:rsid w:val="00F95126"/>
    <w:rsid w:val="00F95658"/>
    <w:rsid w:val="00FB5E3D"/>
    <w:rsid w:val="00FD0479"/>
    <w:rsid w:val="00FD2F85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E22BD"/>
  <w15:docId w15:val="{5A00BA2E-91DE-4C26-8B3B-E2BA8A24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42"/>
    <w:pPr>
      <w:spacing w:after="6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E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BD"/>
  </w:style>
  <w:style w:type="paragraph" w:styleId="Footer">
    <w:name w:val="footer"/>
    <w:basedOn w:val="Normal"/>
    <w:link w:val="FooterChar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BD"/>
  </w:style>
  <w:style w:type="paragraph" w:styleId="BalloonText">
    <w:name w:val="Balloon Text"/>
    <w:basedOn w:val="Normal"/>
    <w:link w:val="BalloonTextChar"/>
    <w:uiPriority w:val="99"/>
    <w:semiHidden/>
    <w:unhideWhenUsed/>
    <w:rsid w:val="00515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B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151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51BD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73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D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D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2DB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estore.eu/" TargetMode="External"/><Relationship Id="rId18" Type="http://schemas.openxmlformats.org/officeDocument/2006/relationships/hyperlink" Target="http://www.cost.eu/Vademecu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elena.brajkovic@arh.bg.ac.rs" TargetMode="External"/><Relationship Id="rId17" Type="http://schemas.openxmlformats.org/officeDocument/2006/relationships/hyperlink" Target="http://www.cost.eu/Vademec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ena.brajkovic@arh.bg.ac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t.eu/Vademec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st.eu/Vademecu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services.cost.eu/files/domain_files/CA/Action_CA16114/mou/CA16114-e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C135743D685439DFD90CFD4859B99" ma:contentTypeVersion="4" ma:contentTypeDescription="Create a new document." ma:contentTypeScope="" ma:versionID="df3c8d15d03120c8a6e50b2ed99315d9">
  <xsd:schema xmlns:xsd="http://www.w3.org/2001/XMLSchema" xmlns:xs="http://www.w3.org/2001/XMLSchema" xmlns:p="http://schemas.microsoft.com/office/2006/metadata/properties" xmlns:ns2="87338766-9d1d-4c88-9b17-17599234d6d0" targetNamespace="http://schemas.microsoft.com/office/2006/metadata/properties" ma:root="true" ma:fieldsID="488b8a10280541a3ef01798126ca2b26" ns2:_="">
    <xsd:import namespace="87338766-9d1d-4c88-9b17-17599234d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8766-9d1d-4c88-9b17-17599234d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B7D1-4408-4F50-85C2-5F12F7995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D1B6E-D592-4462-B1D2-6C8B0E08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38766-9d1d-4c88-9b17-17599234d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1E2CA-6EC4-4971-8824-580FBDFC9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EEB5E-B16A-4909-BA01-639CF5CD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Hochschule Luzern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Zajaczkowski</dc:creator>
  <cp:lastModifiedBy>Jelena</cp:lastModifiedBy>
  <cp:revision>9</cp:revision>
  <cp:lastPrinted>2017-05-16T12:35:00Z</cp:lastPrinted>
  <dcterms:created xsi:type="dcterms:W3CDTF">2019-07-26T13:44:00Z</dcterms:created>
  <dcterms:modified xsi:type="dcterms:W3CDTF">2020-06-17T13:24:00Z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0x01010037EC135743D685439DFD90CFD4859B99</vt:lpwstr>
  </property>
</Properties>
</file>